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1D2A7" w14:textId="77777777" w:rsidR="00B91347" w:rsidRPr="000D1320" w:rsidRDefault="00B91347" w:rsidP="00B07B1B">
      <w:pPr>
        <w:widowControl/>
        <w:jc w:val="both"/>
        <w:rPr>
          <w:rFonts w:ascii="Book Antiqua" w:hAnsi="Book Antiqua" w:cs="Tahoma"/>
          <w:szCs w:val="24"/>
        </w:rPr>
      </w:pPr>
      <w:bookmarkStart w:id="0" w:name="_GoBack"/>
      <w:bookmarkEnd w:id="0"/>
    </w:p>
    <w:p w14:paraId="086B55F8" w14:textId="77777777" w:rsidR="00B91347" w:rsidRPr="000D1320" w:rsidRDefault="00B91347" w:rsidP="00B07B1B">
      <w:pPr>
        <w:widowControl/>
        <w:jc w:val="both"/>
        <w:rPr>
          <w:rFonts w:ascii="Book Antiqua" w:hAnsi="Book Antiqua" w:cs="Tahoma"/>
          <w:szCs w:val="24"/>
        </w:rPr>
      </w:pPr>
    </w:p>
    <w:p w14:paraId="18CDC3F8" w14:textId="77777777" w:rsidR="00B91347" w:rsidRPr="000D1320" w:rsidRDefault="00B91347" w:rsidP="00B07B1B">
      <w:pPr>
        <w:widowControl/>
        <w:jc w:val="both"/>
        <w:rPr>
          <w:rFonts w:ascii="Book Antiqua" w:hAnsi="Book Antiqua" w:cs="Tahoma"/>
          <w:szCs w:val="24"/>
        </w:rPr>
      </w:pPr>
    </w:p>
    <w:p w14:paraId="28E3AF67" w14:textId="77777777" w:rsidR="00B91347" w:rsidRPr="000D1320" w:rsidRDefault="00B91347" w:rsidP="00B07B1B">
      <w:pPr>
        <w:widowControl/>
        <w:jc w:val="both"/>
        <w:rPr>
          <w:rFonts w:ascii="Book Antiqua" w:hAnsi="Book Antiqua" w:cs="Tahoma"/>
          <w:szCs w:val="24"/>
        </w:rPr>
      </w:pPr>
    </w:p>
    <w:p w14:paraId="41CCBFA2" w14:textId="2223519C" w:rsidR="00B91347" w:rsidRPr="000D1320" w:rsidRDefault="00646433" w:rsidP="00646433">
      <w:pPr>
        <w:widowControl/>
        <w:jc w:val="right"/>
        <w:rPr>
          <w:rFonts w:ascii="Book Antiqua" w:hAnsi="Book Antiqua" w:cs="Tahoma"/>
          <w:szCs w:val="24"/>
        </w:rPr>
      </w:pPr>
      <w:r>
        <w:rPr>
          <w:noProof/>
          <w:snapToGrid/>
          <w:sz w:val="20"/>
        </w:rPr>
        <w:drawing>
          <wp:inline distT="0" distB="0" distL="0" distR="0" wp14:anchorId="3FFE98AD" wp14:editId="2533F7DF">
            <wp:extent cx="2944525" cy="759124"/>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enLogo-noWor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7309" cy="759842"/>
                    </a:xfrm>
                    <a:prstGeom prst="rect">
                      <a:avLst/>
                    </a:prstGeom>
                  </pic:spPr>
                </pic:pic>
              </a:graphicData>
            </a:graphic>
          </wp:inline>
        </w:drawing>
      </w:r>
    </w:p>
    <w:p w14:paraId="50763476" w14:textId="77777777" w:rsidR="00B91347" w:rsidRPr="000D1320" w:rsidRDefault="00B91347" w:rsidP="00B07B1B">
      <w:pPr>
        <w:widowControl/>
        <w:jc w:val="center"/>
        <w:rPr>
          <w:rFonts w:ascii="Book Antiqua" w:hAnsi="Book Antiqua" w:cs="Tahoma"/>
          <w:szCs w:val="24"/>
        </w:rPr>
      </w:pPr>
    </w:p>
    <w:p w14:paraId="61C76B6E" w14:textId="77777777" w:rsidR="00B91347" w:rsidRPr="000D1320" w:rsidRDefault="00B91347" w:rsidP="00B07B1B">
      <w:pPr>
        <w:widowControl/>
        <w:jc w:val="center"/>
        <w:rPr>
          <w:rFonts w:ascii="Book Antiqua" w:hAnsi="Book Antiqua" w:cs="Tahoma"/>
          <w:szCs w:val="24"/>
        </w:rPr>
      </w:pPr>
    </w:p>
    <w:p w14:paraId="28087FD9" w14:textId="77777777" w:rsidR="00B91347" w:rsidRPr="00284DBA" w:rsidRDefault="00B91347" w:rsidP="00B07B1B">
      <w:pPr>
        <w:widowControl/>
        <w:jc w:val="center"/>
        <w:rPr>
          <w:rFonts w:ascii="Tahoma" w:hAnsi="Tahoma" w:cs="Tahoma"/>
          <w:b/>
          <w:sz w:val="36"/>
          <w:szCs w:val="24"/>
        </w:rPr>
      </w:pPr>
      <w:r w:rsidRPr="00284DBA">
        <w:rPr>
          <w:rFonts w:ascii="Tahoma" w:hAnsi="Tahoma" w:cs="Tahoma"/>
          <w:b/>
          <w:sz w:val="36"/>
          <w:szCs w:val="24"/>
        </w:rPr>
        <w:t>MEMBERSHIP AGREEMENT</w:t>
      </w:r>
    </w:p>
    <w:p w14:paraId="2BB06F12" w14:textId="22E80B52" w:rsidR="00256892" w:rsidRPr="0029017E" w:rsidRDefault="00256892" w:rsidP="0029017E"/>
    <w:p w14:paraId="5DE59960" w14:textId="46B21377" w:rsidR="00646433" w:rsidRPr="0029017E" w:rsidRDefault="00256892" w:rsidP="0029017E">
      <w:pPr>
        <w:widowControl/>
        <w:jc w:val="center"/>
        <w:rPr>
          <w:rFonts w:ascii="Book Antiqua" w:hAnsi="Book Antiqua" w:cs="Tahoma"/>
          <w:szCs w:val="24"/>
        </w:rPr>
      </w:pPr>
      <w:r w:rsidRPr="0029017E">
        <w:rPr>
          <w:rFonts w:ascii="Book Antiqua" w:hAnsi="Book Antiqua" w:cs="Tahoma"/>
          <w:szCs w:val="24"/>
        </w:rPr>
        <w:t>NCSU File No. _____________</w:t>
      </w:r>
    </w:p>
    <w:p w14:paraId="2D843EB8" w14:textId="5A97E3D0" w:rsidR="00B91347" w:rsidRPr="00646433" w:rsidRDefault="00B91347" w:rsidP="00B07B1B">
      <w:pPr>
        <w:widowControl/>
        <w:spacing w:before="240"/>
        <w:jc w:val="both"/>
        <w:rPr>
          <w:rFonts w:ascii="Tahoma" w:hAnsi="Tahoma" w:cs="Tahoma"/>
          <w:sz w:val="22"/>
          <w:szCs w:val="22"/>
        </w:rPr>
      </w:pPr>
      <w:r w:rsidRPr="00646433">
        <w:rPr>
          <w:rFonts w:ascii="Tahoma" w:hAnsi="Tahoma" w:cs="Tahoma"/>
          <w:sz w:val="22"/>
          <w:szCs w:val="22"/>
        </w:rPr>
        <w:t xml:space="preserve">This Agreement is made by and between North Carolina State University at Raleigh, North Carolina (hereinafter called "UNIVERSITY") and </w:t>
      </w:r>
      <w:r w:rsidR="003315F2" w:rsidRPr="002C5A8D">
        <w:rPr>
          <w:rFonts w:ascii="Tahoma" w:hAnsi="Tahoma" w:cs="Tahoma"/>
          <w:color w:val="0000FF"/>
          <w:sz w:val="22"/>
          <w:szCs w:val="22"/>
          <w:highlight w:val="yellow"/>
          <w:u w:val="single"/>
        </w:rPr>
        <w:t>Insert company name and address</w:t>
      </w:r>
      <w:r w:rsidR="003315F2" w:rsidRPr="00646433">
        <w:rPr>
          <w:rFonts w:ascii="Tahoma" w:hAnsi="Tahoma" w:cs="Tahoma"/>
          <w:color w:val="0000FF"/>
          <w:sz w:val="22"/>
          <w:szCs w:val="22"/>
          <w:u w:val="single"/>
        </w:rPr>
        <w:t xml:space="preserve"> </w:t>
      </w:r>
      <w:r w:rsidRPr="00646433">
        <w:rPr>
          <w:rFonts w:ascii="Tahoma" w:hAnsi="Tahoma" w:cs="Tahoma"/>
          <w:bCs/>
          <w:sz w:val="22"/>
          <w:szCs w:val="22"/>
        </w:rPr>
        <w:t xml:space="preserve">(hereinafter called “COMPANY”) </w:t>
      </w:r>
    </w:p>
    <w:p w14:paraId="4566DD41" w14:textId="7EF0FF90" w:rsidR="00B91347" w:rsidRPr="00646433" w:rsidRDefault="00B91347" w:rsidP="00B07B1B">
      <w:pPr>
        <w:widowControl/>
        <w:spacing w:before="240"/>
        <w:ind w:firstLine="440"/>
        <w:jc w:val="both"/>
        <w:rPr>
          <w:rFonts w:ascii="Tahoma" w:hAnsi="Tahoma" w:cs="Tahoma"/>
          <w:sz w:val="22"/>
          <w:szCs w:val="22"/>
        </w:rPr>
      </w:pPr>
      <w:r w:rsidRPr="00646433">
        <w:rPr>
          <w:rFonts w:ascii="Tahoma" w:hAnsi="Tahoma" w:cs="Tahoma"/>
          <w:sz w:val="22"/>
          <w:szCs w:val="22"/>
        </w:rPr>
        <w:t xml:space="preserve">WHEREAS, the parties to this Agreement intend to join together in a cooperative effort to support </w:t>
      </w:r>
      <w:r w:rsidR="0032653D" w:rsidRPr="00646433">
        <w:rPr>
          <w:rFonts w:ascii="Tahoma" w:hAnsi="Tahoma" w:cs="Tahoma"/>
          <w:sz w:val="22"/>
          <w:szCs w:val="22"/>
        </w:rPr>
        <w:t xml:space="preserve">the </w:t>
      </w:r>
      <w:proofErr w:type="spellStart"/>
      <w:r w:rsidR="0032653D" w:rsidRPr="00646433">
        <w:rPr>
          <w:rFonts w:ascii="Tahoma" w:hAnsi="Tahoma" w:cs="Tahoma"/>
          <w:sz w:val="22"/>
          <w:szCs w:val="22"/>
        </w:rPr>
        <w:t>NextGen</w:t>
      </w:r>
      <w:proofErr w:type="spellEnd"/>
      <w:r w:rsidR="0032653D" w:rsidRPr="00646433">
        <w:rPr>
          <w:rFonts w:ascii="Tahoma" w:hAnsi="Tahoma" w:cs="Tahoma"/>
          <w:sz w:val="22"/>
          <w:szCs w:val="22"/>
        </w:rPr>
        <w:t xml:space="preserve"> Air Transportation</w:t>
      </w:r>
      <w:r w:rsidR="00646433">
        <w:rPr>
          <w:rFonts w:ascii="Tahoma" w:hAnsi="Tahoma" w:cs="Tahoma"/>
          <w:sz w:val="22"/>
          <w:szCs w:val="22"/>
        </w:rPr>
        <w:t xml:space="preserve"> Consortium</w:t>
      </w:r>
      <w:r w:rsidRPr="00646433">
        <w:rPr>
          <w:rFonts w:ascii="Tahoma" w:hAnsi="Tahoma" w:cs="Tahoma"/>
          <w:sz w:val="22"/>
          <w:szCs w:val="22"/>
        </w:rPr>
        <w:t xml:space="preserve"> (hereinafter called </w:t>
      </w:r>
      <w:r w:rsidR="00256892">
        <w:rPr>
          <w:rFonts w:ascii="Tahoma" w:hAnsi="Tahoma" w:cs="Tahoma"/>
          <w:sz w:val="22"/>
          <w:szCs w:val="22"/>
        </w:rPr>
        <w:t xml:space="preserve">“NGAT” or </w:t>
      </w:r>
      <w:r w:rsidRPr="00646433">
        <w:rPr>
          <w:rFonts w:ascii="Tahoma" w:hAnsi="Tahoma" w:cs="Tahoma"/>
          <w:sz w:val="22"/>
          <w:szCs w:val="22"/>
        </w:rPr>
        <w:t>"</w:t>
      </w:r>
      <w:r w:rsidR="000B6800">
        <w:rPr>
          <w:rFonts w:ascii="Tahoma" w:hAnsi="Tahoma" w:cs="Tahoma"/>
          <w:sz w:val="22"/>
          <w:szCs w:val="22"/>
        </w:rPr>
        <w:t>CONSORTIUM</w:t>
      </w:r>
      <w:r w:rsidRPr="00646433">
        <w:rPr>
          <w:rFonts w:ascii="Tahoma" w:hAnsi="Tahoma" w:cs="Tahoma"/>
          <w:sz w:val="22"/>
          <w:szCs w:val="22"/>
        </w:rPr>
        <w:t xml:space="preserve">") at UNIVERSITY to maintain a mechanism whereby the UNIVERSITY environment can be used to </w:t>
      </w:r>
      <w:r w:rsidR="005831B7" w:rsidRPr="00646433">
        <w:rPr>
          <w:rFonts w:ascii="Tahoma" w:hAnsi="Tahoma" w:cs="Tahoma"/>
          <w:sz w:val="22"/>
          <w:szCs w:val="22"/>
        </w:rPr>
        <w:t xml:space="preserve">discover, develop, evaluate, and disseminate knowledge about modern air transportation technologies and procedures that improve capacity, performance, and safety of the National Airspace System and its users (achieve the </w:t>
      </w:r>
      <w:r w:rsidR="00F40E2E">
        <w:rPr>
          <w:rFonts w:ascii="Tahoma" w:hAnsi="Tahoma" w:cs="Tahoma"/>
          <w:sz w:val="22"/>
          <w:szCs w:val="22"/>
        </w:rPr>
        <w:t>CONSORTIUM</w:t>
      </w:r>
      <w:r w:rsidR="00F40E2E" w:rsidRPr="00646433">
        <w:rPr>
          <w:rFonts w:ascii="Tahoma" w:hAnsi="Tahoma" w:cs="Tahoma"/>
          <w:sz w:val="22"/>
          <w:szCs w:val="22"/>
        </w:rPr>
        <w:t xml:space="preserve"> </w:t>
      </w:r>
      <w:r w:rsidR="005831B7" w:rsidRPr="00646433">
        <w:rPr>
          <w:rFonts w:ascii="Tahoma" w:hAnsi="Tahoma" w:cs="Tahoma"/>
          <w:sz w:val="22"/>
          <w:szCs w:val="22"/>
        </w:rPr>
        <w:t>Mission).</w:t>
      </w:r>
    </w:p>
    <w:p w14:paraId="1642DA3C" w14:textId="77777777" w:rsidR="00B91347" w:rsidRPr="00646433" w:rsidRDefault="00B91347" w:rsidP="00B07B1B">
      <w:pPr>
        <w:widowControl/>
        <w:spacing w:before="240"/>
        <w:ind w:firstLine="440"/>
        <w:jc w:val="both"/>
        <w:rPr>
          <w:rFonts w:ascii="Tahoma" w:hAnsi="Tahoma" w:cs="Tahoma"/>
          <w:sz w:val="22"/>
          <w:szCs w:val="22"/>
        </w:rPr>
      </w:pPr>
      <w:r w:rsidRPr="00646433">
        <w:rPr>
          <w:rFonts w:ascii="Tahoma" w:hAnsi="Tahoma" w:cs="Tahoma"/>
          <w:sz w:val="22"/>
          <w:szCs w:val="22"/>
        </w:rPr>
        <w:t xml:space="preserve">Now, therefore, for the mutual benefits and considerations each to the other, the parties hereto agree to the following terms and conditions: </w:t>
      </w:r>
    </w:p>
    <w:p w14:paraId="1DBAFE8D" w14:textId="69DBA141" w:rsidR="00B91347" w:rsidRPr="002C5A8D" w:rsidRDefault="000B6800" w:rsidP="002C5A8D">
      <w:pPr>
        <w:pStyle w:val="ListParagraph"/>
        <w:widowControl/>
        <w:numPr>
          <w:ilvl w:val="0"/>
          <w:numId w:val="12"/>
        </w:numPr>
        <w:spacing w:before="240"/>
        <w:jc w:val="both"/>
        <w:rPr>
          <w:rFonts w:ascii="Tahoma" w:hAnsi="Tahoma" w:cs="Tahoma"/>
          <w:sz w:val="22"/>
          <w:szCs w:val="22"/>
        </w:rPr>
      </w:pPr>
      <w:r w:rsidRPr="002C5A8D">
        <w:rPr>
          <w:rFonts w:ascii="Tahoma" w:hAnsi="Tahoma" w:cs="Tahoma"/>
          <w:sz w:val="22"/>
          <w:szCs w:val="22"/>
        </w:rPr>
        <w:t xml:space="preserve">CONSORTIUM </w:t>
      </w:r>
      <w:r w:rsidR="00B91347" w:rsidRPr="002C5A8D">
        <w:rPr>
          <w:rFonts w:ascii="Tahoma" w:hAnsi="Tahoma" w:cs="Tahoma"/>
          <w:sz w:val="22"/>
          <w:szCs w:val="22"/>
        </w:rPr>
        <w:t>will be operated by certain faculty and stu</w:t>
      </w:r>
      <w:r w:rsidR="005831B7" w:rsidRPr="002C5A8D">
        <w:rPr>
          <w:rFonts w:ascii="Tahoma" w:hAnsi="Tahoma" w:cs="Tahoma"/>
          <w:sz w:val="22"/>
          <w:szCs w:val="22"/>
        </w:rPr>
        <w:t xml:space="preserve">dents at UNIVERSITY. </w:t>
      </w:r>
      <w:r w:rsidR="00646433" w:rsidRPr="002C5A8D">
        <w:rPr>
          <w:rFonts w:ascii="Tahoma" w:hAnsi="Tahoma" w:cs="Tahoma"/>
          <w:sz w:val="22"/>
          <w:szCs w:val="22"/>
        </w:rPr>
        <w:t>NGAT</w:t>
      </w:r>
      <w:r w:rsidR="00B91347" w:rsidRPr="002C5A8D">
        <w:rPr>
          <w:rFonts w:ascii="Tahoma" w:hAnsi="Tahoma" w:cs="Tahoma"/>
          <w:sz w:val="22"/>
          <w:szCs w:val="22"/>
        </w:rPr>
        <w:t xml:space="preserve"> is currently supported jointly by industrial sponsors</w:t>
      </w:r>
      <w:r w:rsidR="005831B7" w:rsidRPr="002C5A8D">
        <w:rPr>
          <w:rFonts w:ascii="Tahoma" w:hAnsi="Tahoma" w:cs="Tahoma"/>
          <w:sz w:val="22"/>
          <w:szCs w:val="22"/>
        </w:rPr>
        <w:t xml:space="preserve"> (Members)</w:t>
      </w:r>
      <w:r w:rsidR="00B91347" w:rsidRPr="002C5A8D">
        <w:rPr>
          <w:rFonts w:ascii="Tahoma" w:hAnsi="Tahoma" w:cs="Tahoma"/>
          <w:sz w:val="22"/>
          <w:szCs w:val="22"/>
        </w:rPr>
        <w:t xml:space="preserve"> including </w:t>
      </w:r>
      <w:r w:rsidR="00C90754" w:rsidRPr="002C5A8D">
        <w:rPr>
          <w:rFonts w:ascii="Tahoma" w:hAnsi="Tahoma" w:cs="Tahoma"/>
          <w:sz w:val="22"/>
          <w:szCs w:val="22"/>
        </w:rPr>
        <w:t>COMPANY</w:t>
      </w:r>
      <w:r w:rsidR="00B91347" w:rsidRPr="002C5A8D">
        <w:rPr>
          <w:rFonts w:ascii="Tahoma" w:hAnsi="Tahoma" w:cs="Tahoma"/>
          <w:sz w:val="22"/>
          <w:szCs w:val="22"/>
        </w:rPr>
        <w:t xml:space="preserve">, the state of North Carolina, and the UNIVERSITY.  </w:t>
      </w:r>
    </w:p>
    <w:p w14:paraId="6161392F" w14:textId="77777777" w:rsidR="002C5A8D" w:rsidRPr="002C5A8D" w:rsidRDefault="002C5A8D" w:rsidP="002C5A8D">
      <w:pPr>
        <w:pStyle w:val="ListParagraph"/>
        <w:widowControl/>
        <w:spacing w:before="240"/>
        <w:ind w:left="1175"/>
        <w:jc w:val="both"/>
        <w:rPr>
          <w:rFonts w:ascii="Tahoma" w:hAnsi="Tahoma" w:cs="Tahoma"/>
          <w:sz w:val="22"/>
          <w:szCs w:val="22"/>
        </w:rPr>
      </w:pPr>
    </w:p>
    <w:p w14:paraId="72BD8760" w14:textId="5E6E75DC" w:rsidR="00806CEB" w:rsidRPr="00CF366C" w:rsidRDefault="00B91347" w:rsidP="00806CEB">
      <w:pPr>
        <w:widowControl/>
        <w:tabs>
          <w:tab w:val="center" w:pos="4680"/>
        </w:tabs>
        <w:ind w:left="1170" w:hanging="730"/>
        <w:jc w:val="both"/>
        <w:rPr>
          <w:rFonts w:ascii="Tahoma" w:hAnsi="Tahoma" w:cs="Tahoma"/>
          <w:sz w:val="22"/>
          <w:szCs w:val="22"/>
        </w:rPr>
      </w:pPr>
      <w:r w:rsidRPr="00646433">
        <w:rPr>
          <w:rFonts w:ascii="Tahoma" w:hAnsi="Tahoma" w:cs="Tahoma"/>
          <w:sz w:val="22"/>
          <w:szCs w:val="22"/>
        </w:rPr>
        <w:t xml:space="preserve">B. </w:t>
      </w:r>
      <w:r w:rsidRPr="00646433">
        <w:rPr>
          <w:rFonts w:ascii="Tahoma" w:hAnsi="Tahoma" w:cs="Tahoma"/>
          <w:sz w:val="22"/>
          <w:szCs w:val="22"/>
        </w:rPr>
        <w:tab/>
      </w:r>
      <w:r w:rsidR="00806CEB" w:rsidRPr="00CF366C">
        <w:rPr>
          <w:rFonts w:ascii="Tahoma" w:hAnsi="Tahoma" w:cs="Tahoma"/>
          <w:sz w:val="22"/>
          <w:szCs w:val="22"/>
        </w:rPr>
        <w:t xml:space="preserve">COMPANY joins the CONSORTIUM with the intention of remaining a dues </w:t>
      </w:r>
      <w:proofErr w:type="gramStart"/>
      <w:r w:rsidR="00806CEB" w:rsidRPr="00CF366C">
        <w:rPr>
          <w:rFonts w:ascii="Tahoma" w:hAnsi="Tahoma" w:cs="Tahoma"/>
          <w:sz w:val="22"/>
          <w:szCs w:val="22"/>
        </w:rPr>
        <w:t>paying  member</w:t>
      </w:r>
      <w:proofErr w:type="gramEnd"/>
      <w:r w:rsidR="00806CEB" w:rsidRPr="00CF366C">
        <w:rPr>
          <w:rFonts w:ascii="Tahoma" w:hAnsi="Tahoma" w:cs="Tahoma"/>
          <w:sz w:val="22"/>
          <w:szCs w:val="22"/>
        </w:rPr>
        <w:t xml:space="preserve"> for at least three years, </w:t>
      </w:r>
      <w:r w:rsidR="00806CEB" w:rsidRPr="00CF366C">
        <w:rPr>
          <w:rFonts w:ascii="Tahoma" w:hAnsi="Tahoma" w:cs="Tahoma"/>
          <w:sz w:val="22"/>
          <w:szCs w:val="22"/>
          <w:u w:val="single"/>
        </w:rPr>
        <w:t>but there is no obligation to continue membership or make contributions beyond the first year</w:t>
      </w:r>
      <w:r w:rsidR="00806CEB" w:rsidRPr="00CF366C">
        <w:rPr>
          <w:rFonts w:ascii="Tahoma" w:hAnsi="Tahoma" w:cs="Tahoma"/>
          <w:sz w:val="22"/>
          <w:szCs w:val="22"/>
        </w:rPr>
        <w:t xml:space="preserve">. </w:t>
      </w:r>
      <w:r w:rsidR="00C90754" w:rsidRPr="00CF366C">
        <w:rPr>
          <w:rFonts w:ascii="Tahoma" w:hAnsi="Tahoma" w:cs="Tahoma"/>
          <w:sz w:val="22"/>
          <w:szCs w:val="22"/>
        </w:rPr>
        <w:t>COMPANY</w:t>
      </w:r>
      <w:r w:rsidRPr="00CF366C">
        <w:rPr>
          <w:rFonts w:ascii="Tahoma" w:hAnsi="Tahoma" w:cs="Tahoma"/>
          <w:sz w:val="22"/>
          <w:szCs w:val="22"/>
        </w:rPr>
        <w:t xml:space="preserve"> agrees to pay the </w:t>
      </w:r>
      <w:r w:rsidR="00B6661A" w:rsidRPr="00CF366C">
        <w:rPr>
          <w:rFonts w:ascii="Tahoma" w:hAnsi="Tahoma" w:cs="Tahoma"/>
          <w:sz w:val="22"/>
          <w:szCs w:val="22"/>
        </w:rPr>
        <w:t xml:space="preserve">non-refundable </w:t>
      </w:r>
      <w:r w:rsidRPr="00CF366C">
        <w:rPr>
          <w:rFonts w:ascii="Tahoma" w:hAnsi="Tahoma" w:cs="Tahoma"/>
          <w:sz w:val="22"/>
          <w:szCs w:val="22"/>
        </w:rPr>
        <w:t xml:space="preserve">membership </w:t>
      </w:r>
      <w:r w:rsidR="006E58A8" w:rsidRPr="00CF366C">
        <w:rPr>
          <w:rFonts w:ascii="Tahoma" w:hAnsi="Tahoma" w:cs="Tahoma"/>
          <w:sz w:val="22"/>
          <w:szCs w:val="22"/>
        </w:rPr>
        <w:t xml:space="preserve">annual </w:t>
      </w:r>
      <w:r w:rsidRPr="00CF366C">
        <w:rPr>
          <w:rFonts w:ascii="Tahoma" w:hAnsi="Tahoma" w:cs="Tahoma"/>
          <w:sz w:val="22"/>
          <w:szCs w:val="22"/>
        </w:rPr>
        <w:t xml:space="preserve">dues </w:t>
      </w:r>
      <w:r w:rsidR="006E58A8" w:rsidRPr="00CF366C">
        <w:rPr>
          <w:rFonts w:ascii="Tahoma" w:hAnsi="Tahoma" w:cs="Tahoma"/>
          <w:sz w:val="22"/>
          <w:szCs w:val="22"/>
        </w:rPr>
        <w:t>in the amount of $1,000.00</w:t>
      </w:r>
      <w:r w:rsidR="0078469E" w:rsidRPr="00CF366C">
        <w:rPr>
          <w:rFonts w:ascii="Tahoma" w:hAnsi="Tahoma" w:cs="Tahoma"/>
          <w:sz w:val="22"/>
          <w:szCs w:val="22"/>
        </w:rPr>
        <w:t xml:space="preserve"> for the </w:t>
      </w:r>
      <w:r w:rsidR="006E58A8" w:rsidRPr="00CF366C">
        <w:rPr>
          <w:rFonts w:ascii="Tahoma" w:hAnsi="Tahoma" w:cs="Tahoma"/>
          <w:sz w:val="22"/>
          <w:szCs w:val="22"/>
        </w:rPr>
        <w:t>period January 1</w:t>
      </w:r>
      <w:r w:rsidR="00256892" w:rsidRPr="00CF366C">
        <w:rPr>
          <w:rFonts w:ascii="Tahoma" w:hAnsi="Tahoma" w:cs="Tahoma"/>
          <w:sz w:val="22"/>
          <w:szCs w:val="22"/>
        </w:rPr>
        <w:t>,</w:t>
      </w:r>
      <w:r w:rsidR="00CF366C">
        <w:rPr>
          <w:rFonts w:ascii="Tahoma" w:hAnsi="Tahoma" w:cs="Tahoma"/>
          <w:sz w:val="22"/>
          <w:szCs w:val="22"/>
        </w:rPr>
        <w:t xml:space="preserve"> 2017 </w:t>
      </w:r>
      <w:r w:rsidR="0078469E" w:rsidRPr="00CF366C">
        <w:rPr>
          <w:rFonts w:ascii="Tahoma" w:hAnsi="Tahoma" w:cs="Tahoma"/>
          <w:sz w:val="22"/>
          <w:szCs w:val="22"/>
        </w:rPr>
        <w:t xml:space="preserve">- </w:t>
      </w:r>
      <w:r w:rsidR="006E58A8" w:rsidRPr="00CF366C">
        <w:rPr>
          <w:rFonts w:ascii="Tahoma" w:hAnsi="Tahoma" w:cs="Tahoma"/>
          <w:sz w:val="22"/>
          <w:szCs w:val="22"/>
        </w:rPr>
        <w:t>December 31</w:t>
      </w:r>
      <w:r w:rsidR="00256892" w:rsidRPr="00CF366C">
        <w:rPr>
          <w:rFonts w:ascii="Tahoma" w:hAnsi="Tahoma" w:cs="Tahoma"/>
          <w:sz w:val="22"/>
          <w:szCs w:val="22"/>
        </w:rPr>
        <w:t>, 2019</w:t>
      </w:r>
      <w:r w:rsidRPr="00CF366C">
        <w:rPr>
          <w:rFonts w:ascii="Tahoma" w:hAnsi="Tahoma" w:cs="Tahoma"/>
          <w:sz w:val="22"/>
          <w:szCs w:val="22"/>
        </w:rPr>
        <w:t xml:space="preserve">, </w:t>
      </w:r>
      <w:r w:rsidRPr="00CF366C">
        <w:rPr>
          <w:rFonts w:ascii="Tahoma" w:hAnsi="Tahoma" w:cs="Tahoma"/>
          <w:sz w:val="22"/>
          <w:szCs w:val="22"/>
          <w:u w:val="single"/>
        </w:rPr>
        <w:t>unless terminated in accordance with the clause below</w:t>
      </w:r>
      <w:r w:rsidR="006E58A8" w:rsidRPr="00CF366C">
        <w:rPr>
          <w:rFonts w:ascii="Tahoma" w:hAnsi="Tahoma" w:cs="Tahoma"/>
          <w:sz w:val="22"/>
          <w:szCs w:val="22"/>
        </w:rPr>
        <w:t>.</w:t>
      </w:r>
      <w:r w:rsidRPr="00CF366C">
        <w:rPr>
          <w:rFonts w:ascii="Tahoma" w:hAnsi="Tahoma" w:cs="Tahoma"/>
          <w:sz w:val="22"/>
          <w:szCs w:val="22"/>
        </w:rPr>
        <w:t xml:space="preserve"> </w:t>
      </w:r>
      <w:r w:rsidR="006E58A8" w:rsidRPr="00CF366C">
        <w:rPr>
          <w:rFonts w:ascii="Tahoma" w:hAnsi="Tahoma" w:cs="Tahoma"/>
          <w:sz w:val="22"/>
          <w:szCs w:val="22"/>
        </w:rPr>
        <w:t xml:space="preserve">If a Member joins </w:t>
      </w:r>
      <w:r w:rsidR="009C78FF" w:rsidRPr="00CF366C">
        <w:rPr>
          <w:rFonts w:ascii="Tahoma" w:hAnsi="Tahoma" w:cs="Tahoma"/>
          <w:sz w:val="22"/>
          <w:szCs w:val="22"/>
        </w:rPr>
        <w:t xml:space="preserve">at any time </w:t>
      </w:r>
      <w:r w:rsidR="006E58A8" w:rsidRPr="00CF366C">
        <w:rPr>
          <w:rFonts w:ascii="Tahoma" w:hAnsi="Tahoma" w:cs="Tahoma"/>
          <w:sz w:val="22"/>
          <w:szCs w:val="22"/>
        </w:rPr>
        <w:t xml:space="preserve">after July 31st, the membership dues for the first </w:t>
      </w:r>
      <w:r w:rsidR="009C78FF" w:rsidRPr="00CF366C">
        <w:rPr>
          <w:rFonts w:ascii="Tahoma" w:hAnsi="Tahoma" w:cs="Tahoma"/>
          <w:sz w:val="22"/>
          <w:szCs w:val="22"/>
        </w:rPr>
        <w:t xml:space="preserve">incomplete </w:t>
      </w:r>
      <w:r w:rsidR="006E58A8" w:rsidRPr="00CF366C">
        <w:rPr>
          <w:rFonts w:ascii="Tahoma" w:hAnsi="Tahoma" w:cs="Tahoma"/>
          <w:sz w:val="22"/>
          <w:szCs w:val="22"/>
        </w:rPr>
        <w:t xml:space="preserve">year will be </w:t>
      </w:r>
      <w:r w:rsidR="00256892" w:rsidRPr="00CF366C">
        <w:rPr>
          <w:rFonts w:ascii="Tahoma" w:hAnsi="Tahoma" w:cs="Tahoma"/>
          <w:sz w:val="22"/>
          <w:szCs w:val="22"/>
        </w:rPr>
        <w:t xml:space="preserve">prorated in the amount of </w:t>
      </w:r>
      <w:r w:rsidR="006E58A8" w:rsidRPr="00CF366C">
        <w:rPr>
          <w:rFonts w:ascii="Tahoma" w:hAnsi="Tahoma" w:cs="Tahoma"/>
          <w:sz w:val="22"/>
          <w:szCs w:val="22"/>
        </w:rPr>
        <w:t>$500.</w:t>
      </w:r>
      <w:r w:rsidR="00806CEB" w:rsidRPr="00CF366C">
        <w:rPr>
          <w:rFonts w:ascii="Tahoma" w:hAnsi="Tahoma" w:cs="Tahoma"/>
          <w:sz w:val="22"/>
          <w:szCs w:val="22"/>
        </w:rPr>
        <w:t xml:space="preserve"> Annual dues may be changed in accordance with the bylaws and by amendment to this agreement.</w:t>
      </w:r>
    </w:p>
    <w:p w14:paraId="77A217A3" w14:textId="6BE2B16D" w:rsidR="00B91347" w:rsidRDefault="00B91347" w:rsidP="006E58A8">
      <w:pPr>
        <w:widowControl/>
        <w:tabs>
          <w:tab w:val="center" w:pos="4680"/>
        </w:tabs>
        <w:ind w:left="1170" w:hanging="730"/>
        <w:jc w:val="both"/>
        <w:rPr>
          <w:rFonts w:ascii="Tahoma" w:hAnsi="Tahoma" w:cs="Tahoma"/>
          <w:sz w:val="22"/>
          <w:szCs w:val="22"/>
        </w:rPr>
      </w:pPr>
    </w:p>
    <w:p w14:paraId="77AC9674" w14:textId="77777777" w:rsidR="002C5A8D" w:rsidRPr="00646433" w:rsidRDefault="002C5A8D" w:rsidP="002C5A8D">
      <w:pPr>
        <w:widowControl/>
        <w:tabs>
          <w:tab w:val="center" w:pos="4680"/>
        </w:tabs>
        <w:jc w:val="both"/>
        <w:rPr>
          <w:rFonts w:ascii="Tahoma" w:hAnsi="Tahoma" w:cs="Tahoma"/>
          <w:sz w:val="22"/>
          <w:szCs w:val="22"/>
        </w:rPr>
      </w:pPr>
    </w:p>
    <w:p w14:paraId="4C9355AC" w14:textId="59F55D97" w:rsidR="000B6800" w:rsidRDefault="000B6800" w:rsidP="00BC6B17">
      <w:pPr>
        <w:widowControl/>
        <w:jc w:val="both"/>
        <w:rPr>
          <w:rFonts w:ascii="Tahoma" w:hAnsi="Tahoma" w:cs="Tahoma"/>
          <w:sz w:val="22"/>
          <w:szCs w:val="22"/>
        </w:rPr>
      </w:pPr>
      <w:r w:rsidRPr="00646433">
        <w:rPr>
          <w:rFonts w:ascii="Tahoma" w:hAnsi="Tahoma" w:cs="Tahoma"/>
          <w:sz w:val="22"/>
          <w:szCs w:val="22"/>
        </w:rPr>
        <w:t xml:space="preserve">The COMPANY may terminate this agreement by giving UNIVERSITY 90 day written notice prior to the </w:t>
      </w:r>
      <w:r w:rsidRPr="00646433">
        <w:rPr>
          <w:rFonts w:ascii="Tahoma" w:hAnsi="Tahoma" w:cs="Tahoma"/>
          <w:sz w:val="22"/>
          <w:szCs w:val="22"/>
          <w:u w:val="single"/>
        </w:rPr>
        <w:t xml:space="preserve">annual contract renewal </w:t>
      </w:r>
      <w:r w:rsidRPr="00646433">
        <w:rPr>
          <w:rFonts w:ascii="Tahoma" w:hAnsi="Tahoma" w:cs="Tahoma"/>
          <w:sz w:val="22"/>
          <w:szCs w:val="22"/>
        </w:rPr>
        <w:t>date. Membership in the C</w:t>
      </w:r>
      <w:r>
        <w:rPr>
          <w:rFonts w:ascii="Tahoma" w:hAnsi="Tahoma" w:cs="Tahoma"/>
          <w:sz w:val="22"/>
          <w:szCs w:val="22"/>
        </w:rPr>
        <w:t>ONSORTIUM</w:t>
      </w:r>
      <w:r w:rsidRPr="00646433">
        <w:rPr>
          <w:rFonts w:ascii="Tahoma" w:hAnsi="Tahoma" w:cs="Tahoma"/>
          <w:sz w:val="22"/>
          <w:szCs w:val="22"/>
        </w:rPr>
        <w:t xml:space="preserve"> shall become effective upon the first payment of dues by the COMPANY</w:t>
      </w:r>
      <w:r w:rsidR="00B43263">
        <w:rPr>
          <w:rFonts w:ascii="Tahoma" w:hAnsi="Tahoma" w:cs="Tahoma"/>
          <w:sz w:val="22"/>
          <w:szCs w:val="22"/>
        </w:rPr>
        <w:t>.</w:t>
      </w:r>
    </w:p>
    <w:p w14:paraId="4B4A9614" w14:textId="77777777" w:rsidR="000B6800" w:rsidRDefault="000B6800" w:rsidP="00BC6B17">
      <w:pPr>
        <w:widowControl/>
        <w:jc w:val="both"/>
        <w:rPr>
          <w:rFonts w:ascii="Tahoma" w:hAnsi="Tahoma" w:cs="Tahoma"/>
          <w:sz w:val="22"/>
          <w:szCs w:val="22"/>
        </w:rPr>
      </w:pPr>
    </w:p>
    <w:p w14:paraId="2071B217" w14:textId="253C18EF" w:rsidR="0032653D" w:rsidRPr="00646433" w:rsidRDefault="00B91347" w:rsidP="00BC6B17">
      <w:pPr>
        <w:widowControl/>
        <w:jc w:val="both"/>
        <w:rPr>
          <w:rFonts w:ascii="Tahoma" w:hAnsi="Tahoma" w:cs="Tahoma"/>
          <w:sz w:val="22"/>
          <w:szCs w:val="22"/>
        </w:rPr>
      </w:pPr>
      <w:r w:rsidRPr="00646433">
        <w:rPr>
          <w:rFonts w:ascii="Tahoma" w:hAnsi="Tahoma" w:cs="Tahoma"/>
          <w:sz w:val="22"/>
          <w:szCs w:val="22"/>
        </w:rPr>
        <w:t xml:space="preserve">University shall submit an </w:t>
      </w:r>
      <w:r w:rsidR="006E58A8">
        <w:rPr>
          <w:rFonts w:ascii="Tahoma" w:hAnsi="Tahoma" w:cs="Tahoma"/>
          <w:sz w:val="22"/>
          <w:szCs w:val="22"/>
        </w:rPr>
        <w:t>i</w:t>
      </w:r>
      <w:r w:rsidRPr="00646433">
        <w:rPr>
          <w:rFonts w:ascii="Tahoma" w:hAnsi="Tahoma" w:cs="Tahoma"/>
          <w:sz w:val="22"/>
          <w:szCs w:val="22"/>
        </w:rPr>
        <w:t xml:space="preserve">nvoice to the </w:t>
      </w:r>
      <w:r w:rsidR="00C90754" w:rsidRPr="00646433">
        <w:rPr>
          <w:rFonts w:ascii="Tahoma" w:hAnsi="Tahoma" w:cs="Tahoma"/>
          <w:bCs/>
          <w:sz w:val="22"/>
          <w:szCs w:val="22"/>
        </w:rPr>
        <w:t>COMPANY</w:t>
      </w:r>
      <w:r w:rsidR="00147F6C" w:rsidRPr="00646433">
        <w:rPr>
          <w:rFonts w:ascii="Tahoma" w:hAnsi="Tahoma" w:cs="Tahoma"/>
          <w:sz w:val="22"/>
          <w:szCs w:val="22"/>
        </w:rPr>
        <w:t xml:space="preserve"> </w:t>
      </w:r>
      <w:r w:rsidRPr="00646433">
        <w:rPr>
          <w:rFonts w:ascii="Tahoma" w:hAnsi="Tahoma" w:cs="Tahoma"/>
          <w:sz w:val="22"/>
          <w:szCs w:val="22"/>
        </w:rPr>
        <w:t xml:space="preserve">for the </w:t>
      </w:r>
      <w:r w:rsidR="00CF366C">
        <w:rPr>
          <w:rFonts w:ascii="Tahoma" w:hAnsi="Tahoma" w:cs="Tahoma"/>
          <w:sz w:val="22"/>
          <w:szCs w:val="22"/>
        </w:rPr>
        <w:t xml:space="preserve">first year </w:t>
      </w:r>
      <w:r w:rsidR="006E58A8">
        <w:rPr>
          <w:rFonts w:ascii="Tahoma" w:hAnsi="Tahoma" w:cs="Tahoma"/>
          <w:sz w:val="22"/>
          <w:szCs w:val="22"/>
        </w:rPr>
        <w:t>membership dues within th</w:t>
      </w:r>
      <w:r w:rsidRPr="00646433">
        <w:rPr>
          <w:rFonts w:ascii="Tahoma" w:hAnsi="Tahoma" w:cs="Tahoma"/>
          <w:sz w:val="22"/>
          <w:szCs w:val="22"/>
        </w:rPr>
        <w:t xml:space="preserve">irty (30) days after this Agreement is fully executed.  </w:t>
      </w:r>
      <w:r w:rsidRPr="00646433">
        <w:rPr>
          <w:rFonts w:ascii="Tahoma" w:hAnsi="Tahoma" w:cs="Tahoma"/>
          <w:sz w:val="22"/>
          <w:szCs w:val="22"/>
          <w:u w:val="single"/>
        </w:rPr>
        <w:t xml:space="preserve">For subsequent years, </w:t>
      </w:r>
      <w:r w:rsidRPr="00646433">
        <w:rPr>
          <w:rFonts w:ascii="Tahoma" w:hAnsi="Tahoma" w:cs="Tahoma"/>
          <w:bCs/>
          <w:sz w:val="22"/>
          <w:szCs w:val="22"/>
          <w:u w:val="single"/>
        </w:rPr>
        <w:t>University</w:t>
      </w:r>
      <w:r w:rsidRPr="00646433">
        <w:rPr>
          <w:rFonts w:ascii="Tahoma" w:hAnsi="Tahoma" w:cs="Tahoma"/>
          <w:sz w:val="22"/>
          <w:szCs w:val="22"/>
          <w:u w:val="single"/>
        </w:rPr>
        <w:t xml:space="preserve"> shall invoice the </w:t>
      </w:r>
      <w:r w:rsidR="00C90754" w:rsidRPr="00646433">
        <w:rPr>
          <w:rFonts w:ascii="Tahoma" w:hAnsi="Tahoma" w:cs="Tahoma"/>
          <w:sz w:val="22"/>
          <w:szCs w:val="22"/>
          <w:u w:val="single"/>
        </w:rPr>
        <w:t>COMPANY</w:t>
      </w:r>
      <w:r w:rsidRPr="00646433">
        <w:rPr>
          <w:rFonts w:ascii="Tahoma" w:hAnsi="Tahoma" w:cs="Tahoma"/>
          <w:sz w:val="22"/>
          <w:szCs w:val="22"/>
          <w:u w:val="single"/>
        </w:rPr>
        <w:t xml:space="preserve"> on or before </w:t>
      </w:r>
      <w:r w:rsidR="005E4F93">
        <w:rPr>
          <w:rFonts w:ascii="Tahoma" w:hAnsi="Tahoma" w:cs="Tahoma"/>
          <w:sz w:val="22"/>
          <w:szCs w:val="22"/>
          <w:u w:val="single"/>
        </w:rPr>
        <w:t>December</w:t>
      </w:r>
      <w:r w:rsidR="005E4F93" w:rsidRPr="00646433">
        <w:rPr>
          <w:rFonts w:ascii="Tahoma" w:hAnsi="Tahoma" w:cs="Tahoma"/>
          <w:sz w:val="22"/>
          <w:szCs w:val="22"/>
          <w:u w:val="single"/>
        </w:rPr>
        <w:t xml:space="preserve"> </w:t>
      </w:r>
      <w:r w:rsidRPr="00646433">
        <w:rPr>
          <w:rFonts w:ascii="Tahoma" w:hAnsi="Tahoma" w:cs="Tahoma"/>
          <w:sz w:val="22"/>
          <w:szCs w:val="22"/>
          <w:u w:val="single"/>
        </w:rPr>
        <w:t>1 of the current year of membership.</w:t>
      </w:r>
      <w:r w:rsidRPr="00646433">
        <w:rPr>
          <w:rFonts w:ascii="Tahoma" w:hAnsi="Tahoma" w:cs="Tahoma"/>
          <w:sz w:val="22"/>
          <w:szCs w:val="22"/>
        </w:rPr>
        <w:t xml:space="preserve">  Invoices will be due and payable in lump sum thirty (30) days after the </w:t>
      </w:r>
      <w:r w:rsidR="00C90754" w:rsidRPr="00646433">
        <w:rPr>
          <w:rFonts w:ascii="Tahoma" w:hAnsi="Tahoma" w:cs="Tahoma"/>
          <w:bCs/>
          <w:sz w:val="22"/>
          <w:szCs w:val="22"/>
        </w:rPr>
        <w:t>COMPANY</w:t>
      </w:r>
      <w:r w:rsidRPr="00646433">
        <w:rPr>
          <w:rFonts w:ascii="Tahoma" w:hAnsi="Tahoma" w:cs="Tahoma"/>
          <w:bCs/>
          <w:sz w:val="22"/>
          <w:szCs w:val="22"/>
        </w:rPr>
        <w:t xml:space="preserve">’s </w:t>
      </w:r>
      <w:r w:rsidRPr="00646433">
        <w:rPr>
          <w:rFonts w:ascii="Tahoma" w:hAnsi="Tahoma" w:cs="Tahoma"/>
          <w:sz w:val="22"/>
          <w:szCs w:val="22"/>
        </w:rPr>
        <w:t xml:space="preserve">receipt thereof. </w:t>
      </w:r>
      <w:r w:rsidRPr="00646433">
        <w:rPr>
          <w:rFonts w:ascii="Tahoma" w:hAnsi="Tahoma" w:cs="Tahoma"/>
          <w:bCs/>
          <w:color w:val="0000FF"/>
          <w:sz w:val="22"/>
          <w:szCs w:val="22"/>
        </w:rPr>
        <w:t>C</w:t>
      </w:r>
      <w:r w:rsidRPr="00646433">
        <w:rPr>
          <w:rFonts w:ascii="Tahoma" w:hAnsi="Tahoma" w:cs="Tahoma"/>
          <w:color w:val="0000FF"/>
          <w:sz w:val="22"/>
          <w:szCs w:val="22"/>
        </w:rPr>
        <w:t xml:space="preserve">heck should be </w:t>
      </w:r>
      <w:r w:rsidRPr="00646433">
        <w:rPr>
          <w:rFonts w:ascii="Tahoma" w:hAnsi="Tahoma" w:cs="Tahoma"/>
          <w:bCs/>
          <w:color w:val="0000FF"/>
          <w:sz w:val="22"/>
          <w:szCs w:val="22"/>
        </w:rPr>
        <w:t>made payable to North Carolina State University</w:t>
      </w:r>
      <w:r w:rsidRPr="00646433">
        <w:rPr>
          <w:rFonts w:ascii="Tahoma" w:hAnsi="Tahoma" w:cs="Tahoma"/>
          <w:color w:val="0000FF"/>
          <w:sz w:val="22"/>
          <w:szCs w:val="22"/>
        </w:rPr>
        <w:t xml:space="preserve"> and mailed to </w:t>
      </w:r>
      <w:r w:rsidR="00806CEB">
        <w:rPr>
          <w:rFonts w:ascii="Tahoma" w:hAnsi="Tahoma" w:cs="Tahoma"/>
          <w:color w:val="0000FF"/>
          <w:sz w:val="22"/>
          <w:szCs w:val="22"/>
        </w:rPr>
        <w:t>the address indicated on the Invoice.</w:t>
      </w:r>
    </w:p>
    <w:p w14:paraId="7A8CA9C2" w14:textId="77777777" w:rsidR="001F4972" w:rsidRDefault="001F4972" w:rsidP="00F40E2E">
      <w:pPr>
        <w:ind w:left="1440" w:hanging="720"/>
        <w:jc w:val="both"/>
        <w:rPr>
          <w:rFonts w:ascii="Tahoma" w:hAnsi="Tahoma" w:cs="Tahoma"/>
          <w:sz w:val="22"/>
          <w:szCs w:val="22"/>
        </w:rPr>
      </w:pPr>
    </w:p>
    <w:p w14:paraId="5EE9D00C" w14:textId="7F7D7EC0" w:rsidR="001F4972" w:rsidRPr="00074F8E" w:rsidRDefault="001F4972" w:rsidP="00074F8E">
      <w:pPr>
        <w:ind w:left="1440" w:hanging="720"/>
        <w:jc w:val="both"/>
        <w:rPr>
          <w:rFonts w:ascii="Tahoma" w:hAnsi="Tahoma" w:cs="Tahoma"/>
          <w:sz w:val="22"/>
          <w:szCs w:val="22"/>
        </w:rPr>
      </w:pPr>
    </w:p>
    <w:p w14:paraId="7BCD974B" w14:textId="0C747D0C" w:rsidR="00B91347" w:rsidRPr="00074F8E" w:rsidRDefault="00256892" w:rsidP="00074F8E">
      <w:pPr>
        <w:ind w:left="720"/>
        <w:jc w:val="both"/>
        <w:rPr>
          <w:rFonts w:ascii="Tahoma" w:hAnsi="Tahoma" w:cs="Tahoma"/>
          <w:sz w:val="22"/>
          <w:szCs w:val="22"/>
        </w:rPr>
      </w:pPr>
      <w:r>
        <w:t>C</w:t>
      </w:r>
      <w:r w:rsidR="000D1320" w:rsidRPr="00646433">
        <w:t>.</w:t>
      </w:r>
      <w:r w:rsidR="001F4972">
        <w:t xml:space="preserve"> </w:t>
      </w:r>
      <w:r w:rsidR="00B91347" w:rsidRPr="00074F8E">
        <w:rPr>
          <w:rFonts w:ascii="Tahoma" w:hAnsi="Tahoma" w:cs="Tahoma"/>
          <w:sz w:val="22"/>
          <w:szCs w:val="22"/>
        </w:rPr>
        <w:t xml:space="preserve">The organization and operation of </w:t>
      </w:r>
      <w:r w:rsidR="00F40E2E" w:rsidRPr="00074F8E">
        <w:rPr>
          <w:rFonts w:ascii="Tahoma" w:hAnsi="Tahoma" w:cs="Tahoma"/>
          <w:sz w:val="22"/>
          <w:szCs w:val="22"/>
        </w:rPr>
        <w:t xml:space="preserve">CONSORTIUM </w:t>
      </w:r>
      <w:r w:rsidR="00B91347" w:rsidRPr="00074F8E">
        <w:rPr>
          <w:rFonts w:ascii="Tahoma" w:hAnsi="Tahoma" w:cs="Tahoma"/>
          <w:sz w:val="22"/>
          <w:szCs w:val="22"/>
        </w:rPr>
        <w:t xml:space="preserve">will be as specified </w:t>
      </w:r>
      <w:r w:rsidR="00F40E2E" w:rsidRPr="00074F8E">
        <w:rPr>
          <w:rFonts w:ascii="Tahoma" w:hAnsi="Tahoma" w:cs="Tahoma"/>
          <w:sz w:val="22"/>
          <w:szCs w:val="22"/>
        </w:rPr>
        <w:t xml:space="preserve">in </w:t>
      </w:r>
      <w:r w:rsidR="00B91347" w:rsidRPr="00074F8E">
        <w:rPr>
          <w:rFonts w:ascii="Tahoma" w:hAnsi="Tahoma" w:cs="Tahoma"/>
          <w:sz w:val="22"/>
          <w:szCs w:val="22"/>
        </w:rPr>
        <w:t xml:space="preserve">the </w:t>
      </w:r>
      <w:r w:rsidR="00147F6C" w:rsidRPr="00074F8E">
        <w:rPr>
          <w:rFonts w:ascii="Tahoma" w:hAnsi="Tahoma" w:cs="Tahoma"/>
          <w:sz w:val="22"/>
          <w:szCs w:val="22"/>
        </w:rPr>
        <w:t>bylaws</w:t>
      </w:r>
      <w:r w:rsidR="00B91347" w:rsidRPr="00074F8E">
        <w:rPr>
          <w:rFonts w:ascii="Tahoma" w:hAnsi="Tahoma" w:cs="Tahoma"/>
          <w:sz w:val="22"/>
          <w:szCs w:val="22"/>
        </w:rPr>
        <w:t>.</w:t>
      </w:r>
      <w:r w:rsidR="001F4972" w:rsidRPr="00074F8E">
        <w:rPr>
          <w:rFonts w:ascii="Tahoma" w:hAnsi="Tahoma" w:cs="Tahoma"/>
          <w:sz w:val="22"/>
          <w:szCs w:val="22"/>
        </w:rPr>
        <w:t xml:space="preserve"> </w:t>
      </w:r>
      <w:r w:rsidR="00147F6C" w:rsidRPr="00074F8E">
        <w:rPr>
          <w:rFonts w:ascii="Tahoma" w:hAnsi="Tahoma" w:cs="Tahoma"/>
          <w:sz w:val="22"/>
          <w:szCs w:val="22"/>
        </w:rPr>
        <w:t xml:space="preserve">The </w:t>
      </w:r>
      <w:r w:rsidR="00F40E2E" w:rsidRPr="00074F8E">
        <w:rPr>
          <w:rFonts w:ascii="Tahoma" w:hAnsi="Tahoma" w:cs="Tahoma"/>
          <w:sz w:val="22"/>
          <w:szCs w:val="22"/>
        </w:rPr>
        <w:t xml:space="preserve">CONSORTIUM </w:t>
      </w:r>
      <w:r w:rsidR="00147F6C" w:rsidRPr="00074F8E">
        <w:rPr>
          <w:rFonts w:ascii="Tahoma" w:hAnsi="Tahoma" w:cs="Tahoma"/>
          <w:sz w:val="22"/>
          <w:szCs w:val="22"/>
        </w:rPr>
        <w:t xml:space="preserve">acknowledges that it is a part of the North Carolina State University, which </w:t>
      </w:r>
      <w:proofErr w:type="gramStart"/>
      <w:r w:rsidR="00147F6C" w:rsidRPr="00074F8E">
        <w:rPr>
          <w:rFonts w:ascii="Tahoma" w:hAnsi="Tahoma" w:cs="Tahoma"/>
          <w:sz w:val="22"/>
          <w:szCs w:val="22"/>
        </w:rPr>
        <w:t>is the legal entity</w:t>
      </w:r>
      <w:proofErr w:type="gramEnd"/>
      <w:r w:rsidR="00147F6C" w:rsidRPr="00074F8E">
        <w:rPr>
          <w:rFonts w:ascii="Tahoma" w:hAnsi="Tahoma" w:cs="Tahoma"/>
          <w:sz w:val="22"/>
          <w:szCs w:val="22"/>
        </w:rPr>
        <w:t xml:space="preserve"> entering into this agreement with </w:t>
      </w:r>
      <w:r w:rsidR="00C90754" w:rsidRPr="00074F8E">
        <w:rPr>
          <w:rFonts w:ascii="Tahoma" w:hAnsi="Tahoma" w:cs="Tahoma"/>
          <w:sz w:val="22"/>
          <w:szCs w:val="22"/>
        </w:rPr>
        <w:t>COMPANY</w:t>
      </w:r>
      <w:r w:rsidR="00147F6C" w:rsidRPr="00074F8E">
        <w:rPr>
          <w:rFonts w:ascii="Tahoma" w:hAnsi="Tahoma" w:cs="Tahoma"/>
          <w:sz w:val="22"/>
          <w:szCs w:val="22"/>
        </w:rPr>
        <w:t xml:space="preserve">.  The </w:t>
      </w:r>
      <w:r w:rsidR="00F40E2E" w:rsidRPr="00074F8E">
        <w:rPr>
          <w:rFonts w:ascii="Tahoma" w:hAnsi="Tahoma" w:cs="Tahoma"/>
          <w:sz w:val="22"/>
          <w:szCs w:val="22"/>
        </w:rPr>
        <w:t xml:space="preserve">CONSORTIUM </w:t>
      </w:r>
      <w:r w:rsidR="00147F6C" w:rsidRPr="00074F8E">
        <w:rPr>
          <w:rFonts w:ascii="Tahoma" w:hAnsi="Tahoma" w:cs="Tahoma"/>
          <w:sz w:val="22"/>
          <w:szCs w:val="22"/>
        </w:rPr>
        <w:t xml:space="preserve">further acknowledges and agrees that the </w:t>
      </w:r>
      <w:r w:rsidR="00577EFB" w:rsidRPr="00074F8E">
        <w:rPr>
          <w:rFonts w:ascii="Tahoma" w:hAnsi="Tahoma" w:cs="Tahoma"/>
          <w:sz w:val="22"/>
          <w:szCs w:val="22"/>
        </w:rPr>
        <w:t xml:space="preserve">UNIVERSITY </w:t>
      </w:r>
      <w:r w:rsidR="00147F6C" w:rsidRPr="00074F8E">
        <w:rPr>
          <w:rFonts w:ascii="Tahoma" w:hAnsi="Tahoma" w:cs="Tahoma"/>
          <w:sz w:val="22"/>
          <w:szCs w:val="22"/>
        </w:rPr>
        <w:t xml:space="preserve">shall be responsible for </w:t>
      </w:r>
      <w:r w:rsidR="00F40E2E" w:rsidRPr="00074F8E">
        <w:rPr>
          <w:rFonts w:ascii="Tahoma" w:hAnsi="Tahoma" w:cs="Tahoma"/>
          <w:sz w:val="22"/>
          <w:szCs w:val="22"/>
        </w:rPr>
        <w:t>personal injury or property damage caused by the acts and omissions of its employees to the extent of the State of North Carolina’s waiver of immunity under the North Carolina Tort Claims Act, N.C. Gen. Stat. 143-291 et seq.</w:t>
      </w:r>
      <w:r w:rsidR="001F4972">
        <w:rPr>
          <w:rFonts w:ascii="Tahoma" w:hAnsi="Tahoma" w:cs="Tahoma"/>
          <w:sz w:val="22"/>
          <w:szCs w:val="22"/>
        </w:rPr>
        <w:t xml:space="preserve">  </w:t>
      </w:r>
      <w:r w:rsidR="00B91347" w:rsidRPr="00074F8E">
        <w:rPr>
          <w:rFonts w:ascii="Tahoma" w:hAnsi="Tahoma" w:cs="Tahoma"/>
          <w:sz w:val="22"/>
          <w:szCs w:val="22"/>
        </w:rPr>
        <w:t>This Agreement is acknowledged to have been made and must be construed and interpreted in accordance with the laws of the State of North Carolina, United States of America, without regard for its conflicts of law provisions.</w:t>
      </w:r>
    </w:p>
    <w:p w14:paraId="20DFC202" w14:textId="77777777" w:rsidR="001F4972" w:rsidRPr="00F40E2E" w:rsidRDefault="001F4972" w:rsidP="00074F8E"/>
    <w:p w14:paraId="77D436DF" w14:textId="6BEDDB0C" w:rsidR="00F40E2E" w:rsidRPr="00074F8E" w:rsidRDefault="00256892" w:rsidP="00074F8E">
      <w:pPr>
        <w:ind w:left="720"/>
        <w:jc w:val="both"/>
        <w:rPr>
          <w:rFonts w:ascii="Tahoma" w:hAnsi="Tahoma" w:cs="Tahoma"/>
          <w:sz w:val="22"/>
          <w:szCs w:val="22"/>
        </w:rPr>
      </w:pPr>
      <w:r>
        <w:rPr>
          <w:rFonts w:ascii="Tahoma" w:hAnsi="Tahoma" w:cs="Tahoma"/>
          <w:sz w:val="22"/>
          <w:szCs w:val="22"/>
        </w:rPr>
        <w:t>D</w:t>
      </w:r>
      <w:r w:rsidR="00FB2132" w:rsidRPr="00074F8E">
        <w:rPr>
          <w:rFonts w:ascii="Tahoma" w:hAnsi="Tahoma" w:cs="Tahoma"/>
          <w:sz w:val="22"/>
          <w:szCs w:val="22"/>
        </w:rPr>
        <w:t xml:space="preserve">. </w:t>
      </w:r>
      <w:r w:rsidR="00B91347" w:rsidRPr="00074F8E">
        <w:rPr>
          <w:rFonts w:ascii="Tahoma" w:hAnsi="Tahoma" w:cs="Tahoma"/>
          <w:sz w:val="22"/>
          <w:szCs w:val="22"/>
        </w:rPr>
        <w:t xml:space="preserve">This Agreement, together with the </w:t>
      </w:r>
      <w:r w:rsidR="00147F6C" w:rsidRPr="00074F8E">
        <w:rPr>
          <w:rFonts w:ascii="Tahoma" w:hAnsi="Tahoma" w:cs="Tahoma"/>
          <w:sz w:val="22"/>
          <w:szCs w:val="22"/>
        </w:rPr>
        <w:t>bylaws</w:t>
      </w:r>
      <w:r w:rsidR="00B91347" w:rsidRPr="00074F8E">
        <w:rPr>
          <w:rFonts w:ascii="Tahoma" w:hAnsi="Tahoma" w:cs="Tahoma"/>
          <w:sz w:val="22"/>
          <w:szCs w:val="22"/>
        </w:rPr>
        <w:t xml:space="preserve">, </w:t>
      </w:r>
      <w:r w:rsidR="00F40E2E" w:rsidRPr="00074F8E">
        <w:rPr>
          <w:rFonts w:ascii="Tahoma" w:hAnsi="Tahoma" w:cs="Tahoma"/>
          <w:sz w:val="22"/>
          <w:szCs w:val="22"/>
        </w:rPr>
        <w:t>as amended from time to time, the current version of which is appended hereto as Appendix A, embodies the entire understanding of the parties, superseding any prior or contemporaneous representations, either oral or written regarding this matter.  Only written modifications to this Agreement or duly enacted amendments to the Bylaws will affect changes to this Agreement.</w:t>
      </w:r>
      <w:r w:rsidR="001F4972" w:rsidRPr="00074F8E">
        <w:rPr>
          <w:rFonts w:ascii="Tahoma" w:hAnsi="Tahoma" w:cs="Tahoma"/>
          <w:sz w:val="22"/>
          <w:szCs w:val="22"/>
        </w:rPr>
        <w:t xml:space="preserve">  </w:t>
      </w:r>
      <w:r w:rsidR="00F40E2E" w:rsidRPr="00074F8E">
        <w:rPr>
          <w:rFonts w:ascii="Tahoma" w:hAnsi="Tahoma" w:cs="Tahoma"/>
          <w:sz w:val="22"/>
          <w:szCs w:val="22"/>
        </w:rPr>
        <w:t>For the purposes of this Agreement and all services to be provided hereunder, the COMPANY and UNIVERSITY shall be, and shall be deemed to be, independent contractors and not agents or employees of the other parties. None of these parties shall have authority to make any statements, representations or commitments of any kind, or to take any action which shall be binding on the other parties.</w:t>
      </w:r>
    </w:p>
    <w:p w14:paraId="34C99EF3" w14:textId="3108112F" w:rsidR="00F40E2E" w:rsidRPr="00074F8E" w:rsidRDefault="00F40E2E" w:rsidP="00074F8E">
      <w:pPr>
        <w:ind w:left="720"/>
        <w:jc w:val="both"/>
        <w:rPr>
          <w:rFonts w:ascii="Tahoma" w:hAnsi="Tahoma" w:cs="Tahoma"/>
          <w:sz w:val="22"/>
          <w:szCs w:val="22"/>
        </w:rPr>
      </w:pPr>
      <w:r w:rsidRPr="00074F8E">
        <w:rPr>
          <w:rFonts w:ascii="Tahoma" w:hAnsi="Tahoma" w:cs="Tahoma"/>
          <w:sz w:val="22"/>
          <w:szCs w:val="22"/>
        </w:rPr>
        <w:tab/>
      </w:r>
    </w:p>
    <w:p w14:paraId="6BDA22EF" w14:textId="6B4415DC" w:rsidR="00F40E2E" w:rsidRPr="00074F8E" w:rsidRDefault="00FB2132" w:rsidP="00074F8E">
      <w:pPr>
        <w:ind w:left="720"/>
        <w:jc w:val="both"/>
        <w:rPr>
          <w:rFonts w:ascii="Tahoma" w:hAnsi="Tahoma" w:cs="Tahoma"/>
          <w:sz w:val="22"/>
          <w:szCs w:val="22"/>
        </w:rPr>
      </w:pPr>
      <w:r w:rsidRPr="00074F8E">
        <w:rPr>
          <w:rFonts w:ascii="Tahoma" w:hAnsi="Tahoma" w:cs="Tahoma"/>
          <w:sz w:val="22"/>
          <w:szCs w:val="22"/>
        </w:rPr>
        <w:t xml:space="preserve">F. </w:t>
      </w:r>
      <w:r w:rsidR="001F4972" w:rsidRPr="00074F8E">
        <w:rPr>
          <w:rFonts w:ascii="Tahoma" w:hAnsi="Tahoma" w:cs="Tahoma"/>
          <w:sz w:val="22"/>
          <w:szCs w:val="22"/>
        </w:rPr>
        <w:t>This Agreement may not be assigned by either party without the prior written consent of the other party.</w:t>
      </w:r>
    </w:p>
    <w:p w14:paraId="1376F820" w14:textId="77777777" w:rsidR="005831B7" w:rsidRPr="00646433" w:rsidRDefault="005831B7" w:rsidP="00B07B1B">
      <w:pPr>
        <w:widowControl/>
        <w:tabs>
          <w:tab w:val="left" w:pos="2880"/>
        </w:tabs>
        <w:jc w:val="both"/>
        <w:rPr>
          <w:rFonts w:ascii="Tahoma" w:hAnsi="Tahoma" w:cs="Tahoma"/>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680"/>
      </w:tblGrid>
      <w:tr w:rsidR="008327ED" w:rsidRPr="00646433" w14:paraId="4B8C181B" w14:textId="77777777">
        <w:trPr>
          <w:trHeight w:val="359"/>
        </w:trPr>
        <w:tc>
          <w:tcPr>
            <w:tcW w:w="4680" w:type="dxa"/>
            <w:tcBorders>
              <w:top w:val="single" w:sz="4" w:space="0" w:color="auto"/>
              <w:left w:val="single" w:sz="4" w:space="0" w:color="auto"/>
              <w:bottom w:val="single" w:sz="4" w:space="0" w:color="auto"/>
              <w:right w:val="single" w:sz="4" w:space="0" w:color="auto"/>
            </w:tcBorders>
          </w:tcPr>
          <w:p w14:paraId="5619AEC7" w14:textId="0DE3607E" w:rsidR="008327ED" w:rsidRPr="00646433" w:rsidRDefault="008327ED" w:rsidP="008327ED">
            <w:pPr>
              <w:pStyle w:val="BodyText2"/>
              <w:spacing w:after="0" w:line="240" w:lineRule="auto"/>
              <w:jc w:val="both"/>
              <w:rPr>
                <w:rFonts w:ascii="Tahoma" w:hAnsi="Tahoma" w:cs="Tahoma"/>
                <w:b/>
                <w:sz w:val="22"/>
                <w:szCs w:val="22"/>
              </w:rPr>
            </w:pPr>
            <w:r w:rsidRPr="00646433">
              <w:rPr>
                <w:rFonts w:ascii="Tahoma" w:hAnsi="Tahoma" w:cs="Tahoma"/>
                <w:b/>
                <w:sz w:val="22"/>
                <w:szCs w:val="22"/>
              </w:rPr>
              <w:t xml:space="preserve">Officer of the </w:t>
            </w:r>
            <w:r w:rsidR="00C90754" w:rsidRPr="00646433">
              <w:rPr>
                <w:rFonts w:ascii="Tahoma" w:hAnsi="Tahoma" w:cs="Tahoma"/>
                <w:b/>
                <w:sz w:val="22"/>
                <w:szCs w:val="22"/>
              </w:rPr>
              <w:t>COMPANY</w:t>
            </w:r>
          </w:p>
          <w:p w14:paraId="3252E940" w14:textId="003581B3" w:rsidR="00454D4D" w:rsidRPr="00646433" w:rsidRDefault="00F7398A" w:rsidP="008327ED">
            <w:pPr>
              <w:pStyle w:val="BodyText2"/>
              <w:spacing w:after="0" w:line="240" w:lineRule="auto"/>
              <w:jc w:val="both"/>
              <w:rPr>
                <w:rFonts w:ascii="Tahoma" w:hAnsi="Tahoma" w:cs="Tahoma"/>
                <w:sz w:val="22"/>
                <w:szCs w:val="22"/>
              </w:rPr>
            </w:pPr>
            <w:r w:rsidRPr="00646433">
              <w:rPr>
                <w:rFonts w:ascii="Tahoma" w:hAnsi="Tahoma" w:cs="Tahoma"/>
                <w:sz w:val="22"/>
                <w:szCs w:val="22"/>
              </w:rPr>
              <w:t>Name</w:t>
            </w:r>
            <w:r w:rsidR="002C5A8D">
              <w:rPr>
                <w:rFonts w:ascii="Tahoma" w:hAnsi="Tahoma" w:cs="Tahoma"/>
                <w:sz w:val="22"/>
                <w:szCs w:val="22"/>
              </w:rPr>
              <w:t xml:space="preserve">:     </w:t>
            </w:r>
          </w:p>
          <w:p w14:paraId="31CB17BD" w14:textId="1FBD5831" w:rsidR="00454D4D" w:rsidRPr="00646433" w:rsidRDefault="00F7398A" w:rsidP="008327ED">
            <w:pPr>
              <w:pStyle w:val="BodyText2"/>
              <w:spacing w:after="0" w:line="240" w:lineRule="auto"/>
              <w:jc w:val="both"/>
              <w:rPr>
                <w:rFonts w:ascii="Tahoma" w:hAnsi="Tahoma" w:cs="Tahoma"/>
                <w:sz w:val="22"/>
                <w:szCs w:val="22"/>
              </w:rPr>
            </w:pPr>
            <w:r w:rsidRPr="00646433">
              <w:rPr>
                <w:rFonts w:ascii="Tahoma" w:hAnsi="Tahoma" w:cs="Tahoma"/>
                <w:sz w:val="22"/>
                <w:szCs w:val="22"/>
              </w:rPr>
              <w:t>Address</w:t>
            </w:r>
            <w:r w:rsidR="002C5A8D">
              <w:rPr>
                <w:rFonts w:ascii="Tahoma" w:hAnsi="Tahoma" w:cs="Tahoma"/>
                <w:sz w:val="22"/>
                <w:szCs w:val="22"/>
              </w:rPr>
              <w:t xml:space="preserve">:   </w:t>
            </w:r>
          </w:p>
          <w:p w14:paraId="575A7F2E" w14:textId="77777777" w:rsidR="00A73B5C" w:rsidRPr="00646433" w:rsidRDefault="00A73B5C" w:rsidP="008327ED">
            <w:pPr>
              <w:pStyle w:val="BodyText2"/>
              <w:spacing w:after="0" w:line="240" w:lineRule="auto"/>
              <w:jc w:val="both"/>
              <w:rPr>
                <w:rFonts w:ascii="Tahoma" w:hAnsi="Tahoma" w:cs="Tahoma"/>
                <w:sz w:val="22"/>
                <w:szCs w:val="22"/>
              </w:rPr>
            </w:pPr>
          </w:p>
          <w:p w14:paraId="09EA8684" w14:textId="77777777" w:rsidR="000D1320" w:rsidRPr="00646433" w:rsidRDefault="000D1320" w:rsidP="008327ED">
            <w:pPr>
              <w:pStyle w:val="BodyText2"/>
              <w:spacing w:after="0" w:line="240" w:lineRule="auto"/>
              <w:jc w:val="both"/>
              <w:rPr>
                <w:rFonts w:ascii="Tahoma" w:hAnsi="Tahoma" w:cs="Tahoma"/>
                <w:sz w:val="22"/>
                <w:szCs w:val="22"/>
              </w:rPr>
            </w:pPr>
          </w:p>
          <w:p w14:paraId="05371A99" w14:textId="77777777" w:rsidR="00DC0146" w:rsidRPr="00646433" w:rsidRDefault="00DC0146" w:rsidP="008327ED">
            <w:pPr>
              <w:pStyle w:val="BodyText2"/>
              <w:spacing w:after="0" w:line="240" w:lineRule="auto"/>
              <w:jc w:val="both"/>
              <w:rPr>
                <w:rFonts w:ascii="Tahoma" w:hAnsi="Tahoma" w:cs="Tahoma"/>
                <w:sz w:val="22"/>
                <w:szCs w:val="22"/>
              </w:rPr>
            </w:pPr>
          </w:p>
          <w:p w14:paraId="2E040C3E" w14:textId="3DED1111" w:rsidR="00454D4D" w:rsidRPr="00646433" w:rsidRDefault="00F7398A" w:rsidP="008327ED">
            <w:pPr>
              <w:pStyle w:val="BodyText2"/>
              <w:spacing w:after="0" w:line="240" w:lineRule="auto"/>
              <w:jc w:val="both"/>
              <w:rPr>
                <w:rFonts w:ascii="Tahoma" w:hAnsi="Tahoma" w:cs="Tahoma"/>
                <w:sz w:val="22"/>
                <w:szCs w:val="22"/>
              </w:rPr>
            </w:pPr>
            <w:r w:rsidRPr="00646433">
              <w:rPr>
                <w:rFonts w:ascii="Tahoma" w:hAnsi="Tahoma" w:cs="Tahoma"/>
                <w:sz w:val="22"/>
                <w:szCs w:val="22"/>
              </w:rPr>
              <w:t>Phone</w:t>
            </w:r>
            <w:r w:rsidR="002C5A8D">
              <w:rPr>
                <w:rFonts w:ascii="Tahoma" w:hAnsi="Tahoma" w:cs="Tahoma"/>
                <w:sz w:val="22"/>
                <w:szCs w:val="22"/>
              </w:rPr>
              <w:t xml:space="preserve">:  </w:t>
            </w:r>
          </w:p>
          <w:p w14:paraId="6C5663E3" w14:textId="77777777" w:rsidR="00454D4D" w:rsidRPr="00646433" w:rsidRDefault="00F7398A" w:rsidP="008327ED">
            <w:pPr>
              <w:pStyle w:val="BodyText2"/>
              <w:spacing w:after="0" w:line="240" w:lineRule="auto"/>
              <w:jc w:val="both"/>
              <w:rPr>
                <w:rFonts w:ascii="Tahoma" w:hAnsi="Tahoma" w:cs="Tahoma"/>
                <w:sz w:val="22"/>
                <w:szCs w:val="22"/>
              </w:rPr>
            </w:pPr>
            <w:r w:rsidRPr="00646433">
              <w:rPr>
                <w:rFonts w:ascii="Tahoma" w:hAnsi="Tahoma" w:cs="Tahoma"/>
                <w:sz w:val="22"/>
                <w:szCs w:val="22"/>
              </w:rPr>
              <w:t>Email:</w:t>
            </w:r>
          </w:p>
          <w:p w14:paraId="4942F29A" w14:textId="77777777" w:rsidR="00454D4D" w:rsidRPr="00646433" w:rsidRDefault="00454D4D" w:rsidP="008327ED">
            <w:pPr>
              <w:pStyle w:val="BodyText2"/>
              <w:spacing w:after="0" w:line="240" w:lineRule="auto"/>
              <w:jc w:val="both"/>
              <w:rPr>
                <w:rFonts w:ascii="Tahoma" w:hAnsi="Tahoma" w:cs="Tahoma"/>
                <w:sz w:val="22"/>
                <w:szCs w:val="22"/>
              </w:rPr>
            </w:pPr>
          </w:p>
        </w:tc>
        <w:tc>
          <w:tcPr>
            <w:tcW w:w="4680" w:type="dxa"/>
            <w:tcBorders>
              <w:top w:val="single" w:sz="4" w:space="0" w:color="auto"/>
              <w:left w:val="single" w:sz="4" w:space="0" w:color="auto"/>
              <w:bottom w:val="single" w:sz="4" w:space="0" w:color="auto"/>
              <w:right w:val="single" w:sz="4" w:space="0" w:color="auto"/>
            </w:tcBorders>
          </w:tcPr>
          <w:p w14:paraId="0F210B1C" w14:textId="77777777" w:rsidR="008327ED" w:rsidRDefault="008327ED" w:rsidP="008327ED">
            <w:pPr>
              <w:pStyle w:val="BodyText2"/>
              <w:spacing w:after="0" w:line="240" w:lineRule="auto"/>
              <w:jc w:val="both"/>
              <w:rPr>
                <w:rFonts w:ascii="Tahoma" w:hAnsi="Tahoma" w:cs="Tahoma"/>
                <w:b/>
                <w:sz w:val="22"/>
                <w:szCs w:val="22"/>
              </w:rPr>
            </w:pPr>
            <w:r w:rsidRPr="00646433">
              <w:rPr>
                <w:rFonts w:ascii="Tahoma" w:hAnsi="Tahoma" w:cs="Tahoma"/>
                <w:b/>
                <w:sz w:val="22"/>
                <w:szCs w:val="22"/>
              </w:rPr>
              <w:t xml:space="preserve">Officer of the </w:t>
            </w:r>
            <w:r w:rsidR="000466DC" w:rsidRPr="00646433">
              <w:rPr>
                <w:rFonts w:ascii="Tahoma" w:hAnsi="Tahoma" w:cs="Tahoma"/>
                <w:b/>
                <w:sz w:val="22"/>
                <w:szCs w:val="22"/>
              </w:rPr>
              <w:t>UNIVERSITY</w:t>
            </w:r>
          </w:p>
          <w:p w14:paraId="01B3DAFC" w14:textId="77777777" w:rsidR="002C5A8D" w:rsidRPr="00646433" w:rsidRDefault="002C5A8D" w:rsidP="002C5A8D">
            <w:pPr>
              <w:pStyle w:val="BodyText2"/>
              <w:spacing w:after="0" w:line="240" w:lineRule="auto"/>
              <w:jc w:val="both"/>
              <w:rPr>
                <w:rFonts w:ascii="Tahoma" w:hAnsi="Tahoma" w:cs="Tahoma"/>
                <w:sz w:val="22"/>
                <w:szCs w:val="22"/>
              </w:rPr>
            </w:pPr>
            <w:r w:rsidRPr="00646433">
              <w:rPr>
                <w:rFonts w:ascii="Tahoma" w:hAnsi="Tahoma" w:cs="Tahoma"/>
                <w:sz w:val="22"/>
                <w:szCs w:val="22"/>
              </w:rPr>
              <w:t>Name</w:t>
            </w:r>
            <w:r>
              <w:rPr>
                <w:rFonts w:ascii="Tahoma" w:hAnsi="Tahoma" w:cs="Tahoma"/>
                <w:sz w:val="22"/>
                <w:szCs w:val="22"/>
              </w:rPr>
              <w:t xml:space="preserve">:     </w:t>
            </w:r>
          </w:p>
          <w:p w14:paraId="6BE4B6A8" w14:textId="77777777" w:rsidR="002C5A8D" w:rsidRPr="00646433" w:rsidRDefault="002C5A8D" w:rsidP="002C5A8D">
            <w:pPr>
              <w:pStyle w:val="BodyText2"/>
              <w:spacing w:after="0" w:line="240" w:lineRule="auto"/>
              <w:jc w:val="both"/>
              <w:rPr>
                <w:rFonts w:ascii="Tahoma" w:hAnsi="Tahoma" w:cs="Tahoma"/>
                <w:sz w:val="22"/>
                <w:szCs w:val="22"/>
              </w:rPr>
            </w:pPr>
            <w:r w:rsidRPr="00646433">
              <w:rPr>
                <w:rFonts w:ascii="Tahoma" w:hAnsi="Tahoma" w:cs="Tahoma"/>
                <w:sz w:val="22"/>
                <w:szCs w:val="22"/>
              </w:rPr>
              <w:t>Address</w:t>
            </w:r>
            <w:r>
              <w:rPr>
                <w:rFonts w:ascii="Tahoma" w:hAnsi="Tahoma" w:cs="Tahoma"/>
                <w:sz w:val="22"/>
                <w:szCs w:val="22"/>
              </w:rPr>
              <w:t xml:space="preserve">:   </w:t>
            </w:r>
          </w:p>
          <w:p w14:paraId="40404551" w14:textId="77777777" w:rsidR="002C5A8D" w:rsidRPr="00646433" w:rsidRDefault="002C5A8D" w:rsidP="002C5A8D">
            <w:pPr>
              <w:pStyle w:val="BodyText2"/>
              <w:spacing w:after="0" w:line="240" w:lineRule="auto"/>
              <w:jc w:val="both"/>
              <w:rPr>
                <w:rFonts w:ascii="Tahoma" w:hAnsi="Tahoma" w:cs="Tahoma"/>
                <w:sz w:val="22"/>
                <w:szCs w:val="22"/>
              </w:rPr>
            </w:pPr>
          </w:p>
          <w:p w14:paraId="7CB00FC3" w14:textId="77777777" w:rsidR="002C5A8D" w:rsidRPr="00646433" w:rsidRDefault="002C5A8D" w:rsidP="002C5A8D">
            <w:pPr>
              <w:pStyle w:val="BodyText2"/>
              <w:spacing w:after="0" w:line="240" w:lineRule="auto"/>
              <w:jc w:val="both"/>
              <w:rPr>
                <w:rFonts w:ascii="Tahoma" w:hAnsi="Tahoma" w:cs="Tahoma"/>
                <w:sz w:val="22"/>
                <w:szCs w:val="22"/>
              </w:rPr>
            </w:pPr>
          </w:p>
          <w:p w14:paraId="095995CB" w14:textId="77777777" w:rsidR="002C5A8D" w:rsidRPr="00646433" w:rsidRDefault="002C5A8D" w:rsidP="002C5A8D">
            <w:pPr>
              <w:pStyle w:val="BodyText2"/>
              <w:spacing w:after="0" w:line="240" w:lineRule="auto"/>
              <w:jc w:val="both"/>
              <w:rPr>
                <w:rFonts w:ascii="Tahoma" w:hAnsi="Tahoma" w:cs="Tahoma"/>
                <w:sz w:val="22"/>
                <w:szCs w:val="22"/>
              </w:rPr>
            </w:pPr>
          </w:p>
          <w:p w14:paraId="4CD43A3A" w14:textId="77777777" w:rsidR="002C5A8D" w:rsidRPr="00646433" w:rsidRDefault="002C5A8D" w:rsidP="002C5A8D">
            <w:pPr>
              <w:pStyle w:val="BodyText2"/>
              <w:spacing w:after="0" w:line="240" w:lineRule="auto"/>
              <w:jc w:val="both"/>
              <w:rPr>
                <w:rFonts w:ascii="Tahoma" w:hAnsi="Tahoma" w:cs="Tahoma"/>
                <w:sz w:val="22"/>
                <w:szCs w:val="22"/>
              </w:rPr>
            </w:pPr>
            <w:r w:rsidRPr="00646433">
              <w:rPr>
                <w:rFonts w:ascii="Tahoma" w:hAnsi="Tahoma" w:cs="Tahoma"/>
                <w:sz w:val="22"/>
                <w:szCs w:val="22"/>
              </w:rPr>
              <w:t>Phone</w:t>
            </w:r>
            <w:r>
              <w:rPr>
                <w:rFonts w:ascii="Tahoma" w:hAnsi="Tahoma" w:cs="Tahoma"/>
                <w:sz w:val="22"/>
                <w:szCs w:val="22"/>
              </w:rPr>
              <w:t xml:space="preserve">:  </w:t>
            </w:r>
          </w:p>
          <w:p w14:paraId="04CAA6BB" w14:textId="77777777" w:rsidR="002C5A8D" w:rsidRPr="00646433" w:rsidRDefault="002C5A8D" w:rsidP="002C5A8D">
            <w:pPr>
              <w:pStyle w:val="BodyText2"/>
              <w:spacing w:after="0" w:line="240" w:lineRule="auto"/>
              <w:jc w:val="both"/>
              <w:rPr>
                <w:rFonts w:ascii="Tahoma" w:hAnsi="Tahoma" w:cs="Tahoma"/>
                <w:sz w:val="22"/>
                <w:szCs w:val="22"/>
              </w:rPr>
            </w:pPr>
            <w:r w:rsidRPr="00646433">
              <w:rPr>
                <w:rFonts w:ascii="Tahoma" w:hAnsi="Tahoma" w:cs="Tahoma"/>
                <w:sz w:val="22"/>
                <w:szCs w:val="22"/>
              </w:rPr>
              <w:t>Email:</w:t>
            </w:r>
          </w:p>
          <w:p w14:paraId="2861D098" w14:textId="77777777" w:rsidR="002C5A8D" w:rsidRPr="00646433" w:rsidRDefault="002C5A8D" w:rsidP="008327ED">
            <w:pPr>
              <w:pStyle w:val="BodyText2"/>
              <w:spacing w:after="0" w:line="240" w:lineRule="auto"/>
              <w:jc w:val="both"/>
              <w:rPr>
                <w:rFonts w:ascii="Tahoma" w:hAnsi="Tahoma" w:cs="Tahoma"/>
                <w:b/>
                <w:sz w:val="22"/>
                <w:szCs w:val="22"/>
              </w:rPr>
            </w:pPr>
          </w:p>
        </w:tc>
      </w:tr>
      <w:tr w:rsidR="008327ED" w:rsidRPr="00646433" w14:paraId="2F569560" w14:textId="77777777" w:rsidTr="005420B1">
        <w:trPr>
          <w:trHeight w:val="395"/>
        </w:trPr>
        <w:tc>
          <w:tcPr>
            <w:tcW w:w="4680" w:type="dxa"/>
            <w:tcBorders>
              <w:top w:val="single" w:sz="4" w:space="0" w:color="auto"/>
              <w:left w:val="single" w:sz="4" w:space="0" w:color="auto"/>
              <w:bottom w:val="single" w:sz="4" w:space="0" w:color="auto"/>
              <w:right w:val="single" w:sz="4" w:space="0" w:color="auto"/>
            </w:tcBorders>
          </w:tcPr>
          <w:p w14:paraId="5885A92F" w14:textId="77777777" w:rsidR="000D1320" w:rsidRPr="00646433" w:rsidRDefault="00BE5F4B" w:rsidP="008327ED">
            <w:pPr>
              <w:pStyle w:val="BodyText2"/>
              <w:spacing w:after="0"/>
              <w:jc w:val="both"/>
              <w:rPr>
                <w:rFonts w:ascii="Tahoma" w:hAnsi="Tahoma" w:cs="Tahoma"/>
                <w:sz w:val="22"/>
                <w:szCs w:val="22"/>
              </w:rPr>
            </w:pPr>
            <w:r w:rsidRPr="00646433">
              <w:rPr>
                <w:rFonts w:ascii="Tahoma" w:hAnsi="Tahoma" w:cs="Tahoma"/>
                <w:sz w:val="22"/>
                <w:szCs w:val="22"/>
              </w:rPr>
              <w:t>Signature:</w:t>
            </w:r>
          </w:p>
        </w:tc>
        <w:tc>
          <w:tcPr>
            <w:tcW w:w="4680" w:type="dxa"/>
            <w:tcBorders>
              <w:top w:val="single" w:sz="4" w:space="0" w:color="auto"/>
              <w:left w:val="single" w:sz="4" w:space="0" w:color="auto"/>
              <w:bottom w:val="single" w:sz="4" w:space="0" w:color="auto"/>
              <w:right w:val="single" w:sz="4" w:space="0" w:color="auto"/>
            </w:tcBorders>
          </w:tcPr>
          <w:p w14:paraId="1AB86710" w14:textId="77777777" w:rsidR="008327ED" w:rsidRPr="00646433" w:rsidRDefault="00BE5F4B" w:rsidP="008327ED">
            <w:pPr>
              <w:pStyle w:val="BodyText2"/>
              <w:spacing w:after="0"/>
              <w:jc w:val="both"/>
              <w:rPr>
                <w:rFonts w:ascii="Tahoma" w:hAnsi="Tahoma" w:cs="Tahoma"/>
                <w:sz w:val="22"/>
                <w:szCs w:val="22"/>
              </w:rPr>
            </w:pPr>
            <w:r w:rsidRPr="00646433">
              <w:rPr>
                <w:rFonts w:ascii="Tahoma" w:hAnsi="Tahoma" w:cs="Tahoma"/>
                <w:sz w:val="22"/>
                <w:szCs w:val="22"/>
              </w:rPr>
              <w:t>Signature:</w:t>
            </w:r>
          </w:p>
        </w:tc>
      </w:tr>
      <w:tr w:rsidR="008327ED" w:rsidRPr="00646433" w14:paraId="4B2D0F47" w14:textId="77777777">
        <w:trPr>
          <w:trHeight w:val="314"/>
        </w:trPr>
        <w:tc>
          <w:tcPr>
            <w:tcW w:w="4680" w:type="dxa"/>
            <w:tcBorders>
              <w:top w:val="single" w:sz="4" w:space="0" w:color="auto"/>
              <w:left w:val="single" w:sz="4" w:space="0" w:color="auto"/>
              <w:bottom w:val="single" w:sz="4" w:space="0" w:color="auto"/>
              <w:right w:val="single" w:sz="4" w:space="0" w:color="auto"/>
            </w:tcBorders>
          </w:tcPr>
          <w:p w14:paraId="27AD3F12" w14:textId="77777777" w:rsidR="008327ED" w:rsidRPr="00646433" w:rsidRDefault="008327ED" w:rsidP="00A103BA">
            <w:pPr>
              <w:pStyle w:val="BodyText2"/>
              <w:spacing w:after="0" w:line="240" w:lineRule="auto"/>
              <w:jc w:val="both"/>
              <w:rPr>
                <w:rFonts w:ascii="Tahoma" w:hAnsi="Tahoma" w:cs="Tahoma"/>
                <w:sz w:val="22"/>
                <w:szCs w:val="22"/>
              </w:rPr>
            </w:pPr>
            <w:r w:rsidRPr="00646433">
              <w:rPr>
                <w:rFonts w:ascii="Tahoma" w:hAnsi="Tahoma" w:cs="Tahoma"/>
                <w:sz w:val="22"/>
                <w:szCs w:val="22"/>
              </w:rPr>
              <w:t>Date:</w:t>
            </w:r>
          </w:p>
        </w:tc>
        <w:tc>
          <w:tcPr>
            <w:tcW w:w="4680" w:type="dxa"/>
            <w:tcBorders>
              <w:top w:val="single" w:sz="4" w:space="0" w:color="auto"/>
              <w:left w:val="single" w:sz="4" w:space="0" w:color="auto"/>
              <w:bottom w:val="single" w:sz="4" w:space="0" w:color="auto"/>
              <w:right w:val="single" w:sz="4" w:space="0" w:color="auto"/>
            </w:tcBorders>
          </w:tcPr>
          <w:p w14:paraId="3C595C0C" w14:textId="77777777" w:rsidR="008327ED" w:rsidRPr="00646433" w:rsidRDefault="008327ED" w:rsidP="00A103BA">
            <w:pPr>
              <w:pStyle w:val="BodyText2"/>
              <w:spacing w:after="0" w:line="240" w:lineRule="auto"/>
              <w:jc w:val="both"/>
              <w:rPr>
                <w:rFonts w:ascii="Tahoma" w:hAnsi="Tahoma" w:cs="Tahoma"/>
                <w:sz w:val="22"/>
                <w:szCs w:val="22"/>
              </w:rPr>
            </w:pPr>
            <w:r w:rsidRPr="00646433">
              <w:rPr>
                <w:rFonts w:ascii="Tahoma" w:hAnsi="Tahoma" w:cs="Tahoma"/>
                <w:sz w:val="22"/>
                <w:szCs w:val="22"/>
              </w:rPr>
              <w:t>Date:</w:t>
            </w:r>
          </w:p>
        </w:tc>
      </w:tr>
    </w:tbl>
    <w:p w14:paraId="1AAFE53F" w14:textId="77777777" w:rsidR="008327ED" w:rsidRPr="00646433" w:rsidRDefault="008327ED" w:rsidP="002C5A8D">
      <w:pPr>
        <w:widowControl/>
        <w:tabs>
          <w:tab w:val="left" w:pos="2880"/>
        </w:tabs>
        <w:jc w:val="both"/>
        <w:rPr>
          <w:rFonts w:ascii="Tahoma" w:hAnsi="Tahoma" w:cs="Tahoma"/>
          <w:szCs w:val="24"/>
        </w:rPr>
      </w:pPr>
    </w:p>
    <w:sectPr w:rsidR="008327ED" w:rsidRPr="00646433" w:rsidSect="002C5A8D">
      <w:footerReference w:type="default" r:id="rId8"/>
      <w:footerReference w:type="first" r:id="rId9"/>
      <w:footnotePr>
        <w:numFmt w:val="lowerLetter"/>
      </w:footnotePr>
      <w:type w:val="continuous"/>
      <w:pgSz w:w="12240" w:h="15840"/>
      <w:pgMar w:top="576" w:right="1440" w:bottom="576" w:left="1440" w:header="720" w:footer="4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71154" w14:textId="77777777" w:rsidR="004F669F" w:rsidRDefault="004F669F">
      <w:r>
        <w:separator/>
      </w:r>
    </w:p>
  </w:endnote>
  <w:endnote w:type="continuationSeparator" w:id="0">
    <w:p w14:paraId="7030FD19" w14:textId="77777777" w:rsidR="004F669F" w:rsidRDefault="004F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EBFCA" w14:textId="139EE71E" w:rsidR="008D31B2" w:rsidRPr="00734876" w:rsidRDefault="008D31B2">
    <w:pPr>
      <w:pStyle w:val="Footer"/>
      <w:widowControl/>
      <w:tabs>
        <w:tab w:val="clear" w:pos="4320"/>
        <w:tab w:val="clear" w:pos="8640"/>
        <w:tab w:val="right" w:pos="9180"/>
      </w:tabs>
      <w:rPr>
        <w:rFonts w:ascii="Book Antiqua" w:hAnsi="Book Antiqua"/>
        <w:sz w:val="16"/>
        <w:szCs w:val="16"/>
      </w:rPr>
    </w:pPr>
    <w:r w:rsidRPr="00170F74">
      <w:rPr>
        <w:rFonts w:ascii="Book Antiqua" w:hAnsi="Book Antiqua"/>
        <w:sz w:val="16"/>
        <w:szCs w:val="16"/>
      </w:rPr>
      <w:fldChar w:fldCharType="begin"/>
    </w:r>
    <w:r w:rsidRPr="00170F74">
      <w:rPr>
        <w:rFonts w:ascii="Book Antiqua" w:hAnsi="Book Antiqua"/>
        <w:sz w:val="16"/>
        <w:szCs w:val="16"/>
      </w:rPr>
      <w:instrText xml:space="preserve"> FILENAME </w:instrText>
    </w:r>
    <w:r w:rsidRPr="00170F74">
      <w:rPr>
        <w:rFonts w:ascii="Book Antiqua" w:hAnsi="Book Antiqua"/>
        <w:sz w:val="16"/>
        <w:szCs w:val="16"/>
      </w:rPr>
      <w:fldChar w:fldCharType="separate"/>
    </w:r>
    <w:r w:rsidR="00973CBC">
      <w:rPr>
        <w:rFonts w:ascii="Book Antiqua" w:hAnsi="Book Antiqua"/>
        <w:noProof/>
        <w:sz w:val="16"/>
        <w:szCs w:val="16"/>
      </w:rPr>
      <w:t>NGAT Membership Agreement</w:t>
    </w:r>
    <w:r w:rsidR="00256892">
      <w:rPr>
        <w:rFonts w:ascii="Book Antiqua" w:hAnsi="Book Antiqua"/>
        <w:noProof/>
        <w:sz w:val="16"/>
        <w:szCs w:val="16"/>
      </w:rPr>
      <w:t xml:space="preserve"> v5, </w:t>
    </w:r>
    <w:r w:rsidR="002C5A8D">
      <w:rPr>
        <w:rFonts w:ascii="Book Antiqua" w:hAnsi="Book Antiqua"/>
        <w:noProof/>
        <w:sz w:val="16"/>
        <w:szCs w:val="16"/>
      </w:rPr>
      <w:t xml:space="preserve"> 2017</w:t>
    </w:r>
    <w:r w:rsidRPr="00170F74">
      <w:rPr>
        <w:rFonts w:ascii="Book Antiqua" w:hAnsi="Book Antiqua"/>
        <w:sz w:val="16"/>
        <w:szCs w:val="16"/>
      </w:rPr>
      <w:fldChar w:fldCharType="end"/>
    </w:r>
    <w:r>
      <w:rPr>
        <w:rFonts w:ascii="Tahoma" w:hAnsi="Tahoma"/>
        <w:b/>
        <w:sz w:val="16"/>
      </w:rPr>
      <w:tab/>
      <w:t xml:space="preserve">  Page </w:t>
    </w:r>
    <w:r>
      <w:rPr>
        <w:rFonts w:ascii="Tahoma" w:hAnsi="Tahoma"/>
        <w:b/>
        <w:sz w:val="16"/>
      </w:rPr>
      <w:pgNum/>
    </w:r>
    <w:r>
      <w:rPr>
        <w:rFonts w:ascii="Tahoma" w:hAnsi="Tahoma"/>
        <w:b/>
        <w:sz w:val="16"/>
      </w:rPr>
      <w:tab/>
    </w:r>
  </w:p>
  <w:p w14:paraId="59C08D03" w14:textId="77777777" w:rsidR="008D31B2" w:rsidRDefault="008D31B2" w:rsidP="00176093">
    <w:pPr>
      <w:pStyle w:val="Footer"/>
      <w:widowControl/>
      <w:tabs>
        <w:tab w:val="clear" w:pos="4320"/>
        <w:tab w:val="clear" w:pos="8640"/>
        <w:tab w:val="center" w:pos="4680"/>
        <w:tab w:val="right" w:pos="918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70E2" w14:textId="77777777" w:rsidR="008D31B2" w:rsidRDefault="008D31B2">
    <w:pPr>
      <w:pStyle w:val="Footer"/>
    </w:pPr>
  </w:p>
  <w:p w14:paraId="58946BE9" w14:textId="77777777" w:rsidR="008D31B2" w:rsidRDefault="008D3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12A7D" w14:textId="77777777" w:rsidR="004F669F" w:rsidRDefault="004F669F">
      <w:r>
        <w:separator/>
      </w:r>
    </w:p>
  </w:footnote>
  <w:footnote w:type="continuationSeparator" w:id="0">
    <w:p w14:paraId="171D6D1B" w14:textId="77777777" w:rsidR="004F669F" w:rsidRDefault="004F6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7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C5326C"/>
    <w:multiLevelType w:val="hybridMultilevel"/>
    <w:tmpl w:val="F0E4EDDA"/>
    <w:lvl w:ilvl="0" w:tplc="C1C4F7AA">
      <w:start w:val="1"/>
      <w:numFmt w:val="upperLetter"/>
      <w:lvlText w:val="%1."/>
      <w:lvlJc w:val="left"/>
      <w:pPr>
        <w:ind w:left="1175" w:hanging="735"/>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2CBB3B96"/>
    <w:multiLevelType w:val="multilevel"/>
    <w:tmpl w:val="38BE6498"/>
    <w:lvl w:ilvl="0">
      <w:start w:val="1"/>
      <w:numFmt w:val="decimal"/>
      <w:lvlText w:val="%1.0"/>
      <w:lvlJc w:val="left"/>
      <w:pPr>
        <w:tabs>
          <w:tab w:val="num" w:pos="890"/>
        </w:tabs>
        <w:ind w:left="890" w:hanging="450"/>
      </w:pPr>
      <w:rPr>
        <w:rFonts w:hint="default"/>
      </w:rPr>
    </w:lvl>
    <w:lvl w:ilvl="1">
      <w:start w:val="1"/>
      <w:numFmt w:val="decimal"/>
      <w:lvlText w:val="%1.%2"/>
      <w:lvlJc w:val="left"/>
      <w:pPr>
        <w:tabs>
          <w:tab w:val="num" w:pos="1610"/>
        </w:tabs>
        <w:ind w:left="1610" w:hanging="450"/>
      </w:pPr>
      <w:rPr>
        <w:rFonts w:hint="default"/>
      </w:rPr>
    </w:lvl>
    <w:lvl w:ilvl="2">
      <w:start w:val="1"/>
      <w:numFmt w:val="decimal"/>
      <w:lvlText w:val="%1.%2.%3"/>
      <w:lvlJc w:val="left"/>
      <w:pPr>
        <w:tabs>
          <w:tab w:val="num" w:pos="2600"/>
        </w:tabs>
        <w:ind w:left="2600" w:hanging="720"/>
      </w:pPr>
      <w:rPr>
        <w:rFonts w:hint="default"/>
      </w:rPr>
    </w:lvl>
    <w:lvl w:ilvl="3">
      <w:start w:val="1"/>
      <w:numFmt w:val="decimal"/>
      <w:lvlText w:val="%1.%2.%3.%4"/>
      <w:lvlJc w:val="left"/>
      <w:pPr>
        <w:tabs>
          <w:tab w:val="num" w:pos="3680"/>
        </w:tabs>
        <w:ind w:left="3680" w:hanging="1080"/>
      </w:pPr>
      <w:rPr>
        <w:rFonts w:hint="default"/>
      </w:rPr>
    </w:lvl>
    <w:lvl w:ilvl="4">
      <w:start w:val="1"/>
      <w:numFmt w:val="decimal"/>
      <w:lvlText w:val="%1.%2.%3.%4.%5"/>
      <w:lvlJc w:val="left"/>
      <w:pPr>
        <w:tabs>
          <w:tab w:val="num" w:pos="4400"/>
        </w:tabs>
        <w:ind w:left="4400" w:hanging="1080"/>
      </w:pPr>
      <w:rPr>
        <w:rFonts w:hint="default"/>
      </w:rPr>
    </w:lvl>
    <w:lvl w:ilvl="5">
      <w:start w:val="1"/>
      <w:numFmt w:val="decimal"/>
      <w:lvlText w:val="%1.%2.%3.%4.%5.%6"/>
      <w:lvlJc w:val="left"/>
      <w:pPr>
        <w:tabs>
          <w:tab w:val="num" w:pos="5480"/>
        </w:tabs>
        <w:ind w:left="5480" w:hanging="1440"/>
      </w:pPr>
      <w:rPr>
        <w:rFonts w:hint="default"/>
      </w:rPr>
    </w:lvl>
    <w:lvl w:ilvl="6">
      <w:start w:val="1"/>
      <w:numFmt w:val="decimal"/>
      <w:lvlText w:val="%1.%2.%3.%4.%5.%6.%7"/>
      <w:lvlJc w:val="left"/>
      <w:pPr>
        <w:tabs>
          <w:tab w:val="num" w:pos="6200"/>
        </w:tabs>
        <w:ind w:left="6200" w:hanging="1440"/>
      </w:pPr>
      <w:rPr>
        <w:rFonts w:hint="default"/>
      </w:rPr>
    </w:lvl>
    <w:lvl w:ilvl="7">
      <w:start w:val="1"/>
      <w:numFmt w:val="decimal"/>
      <w:lvlText w:val="%1.%2.%3.%4.%5.%6.%7.%8"/>
      <w:lvlJc w:val="left"/>
      <w:pPr>
        <w:tabs>
          <w:tab w:val="num" w:pos="7280"/>
        </w:tabs>
        <w:ind w:left="7280" w:hanging="1800"/>
      </w:pPr>
      <w:rPr>
        <w:rFonts w:hint="default"/>
      </w:rPr>
    </w:lvl>
    <w:lvl w:ilvl="8">
      <w:start w:val="1"/>
      <w:numFmt w:val="decimal"/>
      <w:lvlText w:val="%1.%2.%3.%4.%5.%6.%7.%8.%9"/>
      <w:lvlJc w:val="left"/>
      <w:pPr>
        <w:tabs>
          <w:tab w:val="num" w:pos="8000"/>
        </w:tabs>
        <w:ind w:left="8000" w:hanging="1800"/>
      </w:pPr>
      <w:rPr>
        <w:rFonts w:hint="default"/>
      </w:rPr>
    </w:lvl>
  </w:abstractNum>
  <w:abstractNum w:abstractNumId="3" w15:restartNumberingAfterBreak="0">
    <w:nsid w:val="2E830DC0"/>
    <w:multiLevelType w:val="hybridMultilevel"/>
    <w:tmpl w:val="D52A2C48"/>
    <w:lvl w:ilvl="0" w:tplc="B58A01BC">
      <w:start w:val="5"/>
      <w:numFmt w:val="upp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3C01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BD7DED"/>
    <w:multiLevelType w:val="singleLevel"/>
    <w:tmpl w:val="9F7AA22E"/>
    <w:lvl w:ilvl="0">
      <w:start w:val="2"/>
      <w:numFmt w:val="lowerLetter"/>
      <w:lvlText w:val="%1."/>
      <w:lvlJc w:val="left"/>
      <w:pPr>
        <w:tabs>
          <w:tab w:val="num" w:pos="1085"/>
        </w:tabs>
        <w:ind w:left="1085" w:hanging="360"/>
      </w:pPr>
      <w:rPr>
        <w:rFonts w:hint="default"/>
        <w:u w:val="none"/>
      </w:rPr>
    </w:lvl>
  </w:abstractNum>
  <w:abstractNum w:abstractNumId="6" w15:restartNumberingAfterBreak="0">
    <w:nsid w:val="45784A93"/>
    <w:multiLevelType w:val="singleLevel"/>
    <w:tmpl w:val="46FA7090"/>
    <w:lvl w:ilvl="0">
      <w:start w:val="1"/>
      <w:numFmt w:val="decimal"/>
      <w:lvlText w:val="%1."/>
      <w:lvlJc w:val="left"/>
      <w:pPr>
        <w:tabs>
          <w:tab w:val="num" w:pos="810"/>
        </w:tabs>
        <w:ind w:left="810" w:hanging="360"/>
      </w:pPr>
      <w:rPr>
        <w:rFonts w:hint="default"/>
      </w:rPr>
    </w:lvl>
  </w:abstractNum>
  <w:abstractNum w:abstractNumId="7" w15:restartNumberingAfterBreak="0">
    <w:nsid w:val="47596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4F125E"/>
    <w:multiLevelType w:val="hybridMultilevel"/>
    <w:tmpl w:val="3B1E4C8A"/>
    <w:lvl w:ilvl="0" w:tplc="BB3224A6">
      <w:start w:val="3"/>
      <w:numFmt w:val="bullet"/>
      <w:lvlText w:val=""/>
      <w:lvlJc w:val="left"/>
      <w:pPr>
        <w:ind w:left="1080" w:hanging="360"/>
      </w:pPr>
      <w:rPr>
        <w:rFonts w:ascii="Wingdings" w:eastAsia="Times New Roman"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685DF5"/>
    <w:multiLevelType w:val="singleLevel"/>
    <w:tmpl w:val="9F7AA22E"/>
    <w:lvl w:ilvl="0">
      <w:start w:val="2"/>
      <w:numFmt w:val="lowerLetter"/>
      <w:lvlText w:val="%1."/>
      <w:lvlJc w:val="left"/>
      <w:pPr>
        <w:tabs>
          <w:tab w:val="num" w:pos="1085"/>
        </w:tabs>
        <w:ind w:left="1085" w:hanging="360"/>
      </w:pPr>
      <w:rPr>
        <w:rFonts w:hint="default"/>
        <w:u w:val="none"/>
      </w:rPr>
    </w:lvl>
  </w:abstractNum>
  <w:abstractNum w:abstractNumId="10" w15:restartNumberingAfterBreak="0">
    <w:nsid w:val="5F91077A"/>
    <w:multiLevelType w:val="hybridMultilevel"/>
    <w:tmpl w:val="F2C410AC"/>
    <w:lvl w:ilvl="0" w:tplc="90C69880">
      <w:start w:val="3"/>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81E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5"/>
  </w:num>
  <w:num w:numId="4">
    <w:abstractNumId w:val="4"/>
  </w:num>
  <w:num w:numId="5">
    <w:abstractNumId w:val="9"/>
  </w:num>
  <w:num w:numId="6">
    <w:abstractNumId w:val="6"/>
  </w:num>
  <w:num w:numId="7">
    <w:abstractNumId w:val="11"/>
  </w:num>
  <w:num w:numId="8">
    <w:abstractNumId w:val="2"/>
  </w:num>
  <w:num w:numId="9">
    <w:abstractNumId w:val="3"/>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1B"/>
    <w:rsid w:val="000466DC"/>
    <w:rsid w:val="00050EBC"/>
    <w:rsid w:val="000626F7"/>
    <w:rsid w:val="00074F8E"/>
    <w:rsid w:val="00077CD3"/>
    <w:rsid w:val="000B3D6E"/>
    <w:rsid w:val="000B6800"/>
    <w:rsid w:val="000D1320"/>
    <w:rsid w:val="000D5B18"/>
    <w:rsid w:val="00101BCB"/>
    <w:rsid w:val="00147F6C"/>
    <w:rsid w:val="00170F74"/>
    <w:rsid w:val="00173A67"/>
    <w:rsid w:val="00176093"/>
    <w:rsid w:val="001B4089"/>
    <w:rsid w:val="001F1815"/>
    <w:rsid w:val="001F4972"/>
    <w:rsid w:val="00214908"/>
    <w:rsid w:val="00240BBA"/>
    <w:rsid w:val="002475E4"/>
    <w:rsid w:val="002513A0"/>
    <w:rsid w:val="00256892"/>
    <w:rsid w:val="00265B8E"/>
    <w:rsid w:val="00284DBA"/>
    <w:rsid w:val="0029017E"/>
    <w:rsid w:val="002A2AED"/>
    <w:rsid w:val="002C4B97"/>
    <w:rsid w:val="002C5A8D"/>
    <w:rsid w:val="002D096D"/>
    <w:rsid w:val="002D724C"/>
    <w:rsid w:val="002E5015"/>
    <w:rsid w:val="00304329"/>
    <w:rsid w:val="0032653D"/>
    <w:rsid w:val="003315F2"/>
    <w:rsid w:val="00335360"/>
    <w:rsid w:val="00336645"/>
    <w:rsid w:val="00357D9B"/>
    <w:rsid w:val="00367F1C"/>
    <w:rsid w:val="003819E7"/>
    <w:rsid w:val="00392BA5"/>
    <w:rsid w:val="003A4647"/>
    <w:rsid w:val="003B5FC4"/>
    <w:rsid w:val="003D64B0"/>
    <w:rsid w:val="003F71AF"/>
    <w:rsid w:val="0041428F"/>
    <w:rsid w:val="004251B4"/>
    <w:rsid w:val="00433303"/>
    <w:rsid w:val="00454D4D"/>
    <w:rsid w:val="004550E2"/>
    <w:rsid w:val="0045771B"/>
    <w:rsid w:val="00465475"/>
    <w:rsid w:val="00474929"/>
    <w:rsid w:val="004E4648"/>
    <w:rsid w:val="004F4CD1"/>
    <w:rsid w:val="004F669F"/>
    <w:rsid w:val="004F78A6"/>
    <w:rsid w:val="005420B1"/>
    <w:rsid w:val="00560313"/>
    <w:rsid w:val="00560690"/>
    <w:rsid w:val="00577EFB"/>
    <w:rsid w:val="005831B7"/>
    <w:rsid w:val="005C09B4"/>
    <w:rsid w:val="005C1AA3"/>
    <w:rsid w:val="005E4F93"/>
    <w:rsid w:val="005F67A1"/>
    <w:rsid w:val="00646433"/>
    <w:rsid w:val="00675493"/>
    <w:rsid w:val="00677FD9"/>
    <w:rsid w:val="0069526A"/>
    <w:rsid w:val="006C2A55"/>
    <w:rsid w:val="006C6119"/>
    <w:rsid w:val="006D18D1"/>
    <w:rsid w:val="006E4CBF"/>
    <w:rsid w:val="006E58A8"/>
    <w:rsid w:val="00734876"/>
    <w:rsid w:val="0075754A"/>
    <w:rsid w:val="00781C60"/>
    <w:rsid w:val="0078469E"/>
    <w:rsid w:val="007A3863"/>
    <w:rsid w:val="007A5849"/>
    <w:rsid w:val="007C631D"/>
    <w:rsid w:val="007F3436"/>
    <w:rsid w:val="007F6EAE"/>
    <w:rsid w:val="00800F3F"/>
    <w:rsid w:val="00806CEB"/>
    <w:rsid w:val="008327ED"/>
    <w:rsid w:val="008502B8"/>
    <w:rsid w:val="00884FE4"/>
    <w:rsid w:val="008B09F0"/>
    <w:rsid w:val="008D31B2"/>
    <w:rsid w:val="008E0E17"/>
    <w:rsid w:val="0091108E"/>
    <w:rsid w:val="009113F2"/>
    <w:rsid w:val="009428B4"/>
    <w:rsid w:val="00942D8A"/>
    <w:rsid w:val="00957593"/>
    <w:rsid w:val="009634E3"/>
    <w:rsid w:val="009650BC"/>
    <w:rsid w:val="00972B49"/>
    <w:rsid w:val="00973CBC"/>
    <w:rsid w:val="00981E89"/>
    <w:rsid w:val="009B5C3F"/>
    <w:rsid w:val="009C0D6F"/>
    <w:rsid w:val="009C78FF"/>
    <w:rsid w:val="009D0289"/>
    <w:rsid w:val="00A103BA"/>
    <w:rsid w:val="00A17493"/>
    <w:rsid w:val="00A73B5C"/>
    <w:rsid w:val="00A92D9B"/>
    <w:rsid w:val="00B00C86"/>
    <w:rsid w:val="00B07B1B"/>
    <w:rsid w:val="00B43263"/>
    <w:rsid w:val="00B6661A"/>
    <w:rsid w:val="00B756DB"/>
    <w:rsid w:val="00B91347"/>
    <w:rsid w:val="00B94933"/>
    <w:rsid w:val="00BC1383"/>
    <w:rsid w:val="00BC607F"/>
    <w:rsid w:val="00BC6B17"/>
    <w:rsid w:val="00BE5F4B"/>
    <w:rsid w:val="00C1565A"/>
    <w:rsid w:val="00C21C87"/>
    <w:rsid w:val="00C305BF"/>
    <w:rsid w:val="00C44A9E"/>
    <w:rsid w:val="00C50F94"/>
    <w:rsid w:val="00C90754"/>
    <w:rsid w:val="00C95919"/>
    <w:rsid w:val="00CF366C"/>
    <w:rsid w:val="00CF69A5"/>
    <w:rsid w:val="00D270A8"/>
    <w:rsid w:val="00D43837"/>
    <w:rsid w:val="00D512BF"/>
    <w:rsid w:val="00D53B06"/>
    <w:rsid w:val="00D56058"/>
    <w:rsid w:val="00D63168"/>
    <w:rsid w:val="00DB2996"/>
    <w:rsid w:val="00DC0146"/>
    <w:rsid w:val="00DE0CD4"/>
    <w:rsid w:val="00DE2FA6"/>
    <w:rsid w:val="00E52905"/>
    <w:rsid w:val="00E61715"/>
    <w:rsid w:val="00E65C22"/>
    <w:rsid w:val="00EC1D4F"/>
    <w:rsid w:val="00EC3C4A"/>
    <w:rsid w:val="00F06638"/>
    <w:rsid w:val="00F10668"/>
    <w:rsid w:val="00F40E2E"/>
    <w:rsid w:val="00F50D67"/>
    <w:rsid w:val="00F7398A"/>
    <w:rsid w:val="00FB2132"/>
    <w:rsid w:val="00FF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BB803"/>
  <w15:docId w15:val="{B48365F0-EA34-4468-ABD1-1735E1CC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9B"/>
    <w:pPr>
      <w:widowControl w:val="0"/>
    </w:pPr>
    <w:rPr>
      <w:rFonts w:ascii="Times" w:hAnsi="Times"/>
      <w:snapToGrid w:val="0"/>
      <w:sz w:val="24"/>
    </w:rPr>
  </w:style>
  <w:style w:type="paragraph" w:styleId="Heading1">
    <w:name w:val="heading 1"/>
    <w:basedOn w:val="Normal"/>
    <w:next w:val="Normal"/>
    <w:qFormat/>
    <w:rsid w:val="00A92D9B"/>
    <w:pPr>
      <w:keepNext/>
      <w:widowControl/>
      <w:ind w:left="1800"/>
      <w:outlineLvl w:val="0"/>
    </w:pPr>
    <w:rPr>
      <w:rFonts w:ascii="Tahoma" w:hAnsi="Tahoma" w:cs="Tahoma"/>
      <w:b/>
    </w:rPr>
  </w:style>
  <w:style w:type="paragraph" w:styleId="Heading2">
    <w:name w:val="heading 2"/>
    <w:basedOn w:val="Normal"/>
    <w:next w:val="Normal"/>
    <w:qFormat/>
    <w:rsid w:val="00284DBA"/>
    <w:pPr>
      <w:keepNext/>
      <w:widowControl/>
      <w:jc w:val="center"/>
      <w:outlineLvl w:val="1"/>
    </w:pPr>
    <w:rPr>
      <w:rFonts w:ascii="Tahoma" w:hAnsi="Tahoma"/>
      <w:b/>
      <w:u w:val="single"/>
    </w:rPr>
  </w:style>
  <w:style w:type="paragraph" w:styleId="Heading3">
    <w:name w:val="heading 3"/>
    <w:basedOn w:val="Normal"/>
    <w:next w:val="Normal"/>
    <w:qFormat/>
    <w:rsid w:val="00A92D9B"/>
    <w:pPr>
      <w:keepNext/>
      <w:widowControl/>
      <w:jc w:val="center"/>
      <w:outlineLvl w:val="2"/>
    </w:pPr>
    <w:rPr>
      <w:rFonts w:ascii="Palatino" w:hAnsi="Palatino"/>
      <w:b/>
      <w:sz w:val="72"/>
    </w:rPr>
  </w:style>
  <w:style w:type="paragraph" w:styleId="Heading4">
    <w:name w:val="heading 4"/>
    <w:basedOn w:val="Normal"/>
    <w:next w:val="Normal"/>
    <w:qFormat/>
    <w:rsid w:val="00A92D9B"/>
    <w:pPr>
      <w:keepNext/>
      <w:widowControl/>
      <w:jc w:val="center"/>
      <w:outlineLvl w:val="3"/>
    </w:pPr>
    <w:rPr>
      <w:rFonts w:ascii="Tahoma" w:hAnsi="Tahoma"/>
      <w:b/>
      <w:color w:val="0000FF"/>
    </w:rPr>
  </w:style>
  <w:style w:type="paragraph" w:styleId="Heading5">
    <w:name w:val="heading 5"/>
    <w:basedOn w:val="Normal"/>
    <w:next w:val="Normal"/>
    <w:qFormat/>
    <w:rsid w:val="00A92D9B"/>
    <w:pPr>
      <w:keepNext/>
      <w:widowControl/>
      <w:jc w:val="center"/>
      <w:outlineLvl w:val="4"/>
    </w:pPr>
    <w:rPr>
      <w:rFonts w:ascii="Tahoma" w:hAnsi="Tahoma"/>
      <w:sz w:val="28"/>
    </w:rPr>
  </w:style>
  <w:style w:type="paragraph" w:styleId="Heading6">
    <w:name w:val="heading 6"/>
    <w:basedOn w:val="Normal"/>
    <w:next w:val="Normal"/>
    <w:qFormat/>
    <w:rsid w:val="00A92D9B"/>
    <w:pPr>
      <w:keepNext/>
      <w:widowControl/>
      <w:jc w:val="center"/>
      <w:outlineLvl w:val="5"/>
    </w:pPr>
    <w:rPr>
      <w:rFonts w:ascii="Tahoma" w:hAnsi="Tahoma"/>
      <w:b/>
      <w:outline/>
      <w:color w:val="000080"/>
      <w:sz w:val="28"/>
      <w14:shadow w14:blurRad="50800" w14:dist="38100" w14:dir="2700000" w14:sx="100000" w14:sy="100000" w14:kx="0" w14:ky="0" w14:algn="tl">
        <w14:srgbClr w14:val="000000">
          <w14:alpha w14:val="60000"/>
        </w14:srgbClr>
      </w14:shadow>
      <w14:textOutline w14:w="9525" w14:cap="flat" w14:cmpd="sng" w14:algn="ctr">
        <w14:solidFill>
          <w14:srgbClr w14:val="00008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2D9B"/>
    <w:pPr>
      <w:tabs>
        <w:tab w:val="center" w:pos="4320"/>
        <w:tab w:val="right" w:pos="8640"/>
      </w:tabs>
    </w:pPr>
  </w:style>
  <w:style w:type="paragraph" w:styleId="Header">
    <w:name w:val="header"/>
    <w:basedOn w:val="Normal"/>
    <w:rsid w:val="00A92D9B"/>
    <w:pPr>
      <w:tabs>
        <w:tab w:val="center" w:pos="4320"/>
        <w:tab w:val="right" w:pos="8640"/>
      </w:tabs>
    </w:pPr>
  </w:style>
  <w:style w:type="paragraph" w:customStyle="1" w:styleId="Heading10">
    <w:name w:val="Heading1"/>
    <w:basedOn w:val="Normal"/>
    <w:rsid w:val="00A92D9B"/>
    <w:pPr>
      <w:widowControl/>
    </w:pPr>
    <w:rPr>
      <w:rFonts w:ascii="Tahoma" w:hAnsi="Tahoma"/>
      <w:b/>
      <w:sz w:val="20"/>
    </w:rPr>
  </w:style>
  <w:style w:type="paragraph" w:styleId="BodyTextIndent">
    <w:name w:val="Body Text Indent"/>
    <w:basedOn w:val="Normal"/>
    <w:rsid w:val="00A92D9B"/>
    <w:pPr>
      <w:widowControl/>
      <w:spacing w:before="240"/>
      <w:ind w:firstLine="450"/>
    </w:pPr>
    <w:rPr>
      <w:rFonts w:ascii="Tahoma" w:hAnsi="Tahoma"/>
      <w:sz w:val="20"/>
    </w:rPr>
  </w:style>
  <w:style w:type="paragraph" w:styleId="BodyTextIndent2">
    <w:name w:val="Body Text Indent 2"/>
    <w:basedOn w:val="Normal"/>
    <w:rsid w:val="00A92D9B"/>
    <w:pPr>
      <w:widowControl/>
      <w:ind w:firstLine="440"/>
    </w:pPr>
    <w:rPr>
      <w:rFonts w:ascii="Tahoma" w:hAnsi="Tahoma"/>
      <w:sz w:val="20"/>
    </w:rPr>
  </w:style>
  <w:style w:type="paragraph" w:styleId="BalloonText">
    <w:name w:val="Balloon Text"/>
    <w:basedOn w:val="Normal"/>
    <w:semiHidden/>
    <w:rsid w:val="00A92D9B"/>
    <w:rPr>
      <w:rFonts w:ascii="Tahoma" w:hAnsi="Tahoma" w:cs="Tahoma"/>
      <w:sz w:val="16"/>
      <w:szCs w:val="16"/>
    </w:rPr>
  </w:style>
  <w:style w:type="paragraph" w:styleId="BodyText2">
    <w:name w:val="Body Text 2"/>
    <w:basedOn w:val="Normal"/>
    <w:rsid w:val="008327ED"/>
    <w:pPr>
      <w:spacing w:after="120" w:line="480" w:lineRule="auto"/>
    </w:pPr>
  </w:style>
  <w:style w:type="character" w:styleId="FollowedHyperlink">
    <w:name w:val="FollowedHyperlink"/>
    <w:rsid w:val="00357D9B"/>
    <w:rPr>
      <w:color w:val="800080"/>
      <w:u w:val="single"/>
    </w:rPr>
  </w:style>
  <w:style w:type="paragraph" w:styleId="ListParagraph">
    <w:name w:val="List Paragraph"/>
    <w:basedOn w:val="Normal"/>
    <w:uiPriority w:val="34"/>
    <w:qFormat/>
    <w:rsid w:val="00E65C22"/>
    <w:pPr>
      <w:ind w:left="720"/>
      <w:contextualSpacing/>
    </w:pPr>
  </w:style>
  <w:style w:type="paragraph" w:styleId="FootnoteText">
    <w:name w:val="footnote text"/>
    <w:basedOn w:val="Normal"/>
    <w:link w:val="FootnoteTextChar"/>
    <w:uiPriority w:val="99"/>
    <w:unhideWhenUsed/>
    <w:rsid w:val="009B5C3F"/>
    <w:rPr>
      <w:sz w:val="20"/>
    </w:rPr>
  </w:style>
  <w:style w:type="character" w:customStyle="1" w:styleId="FootnoteTextChar">
    <w:name w:val="Footnote Text Char"/>
    <w:link w:val="FootnoteText"/>
    <w:uiPriority w:val="99"/>
    <w:rsid w:val="009B5C3F"/>
    <w:rPr>
      <w:rFonts w:ascii="Times" w:hAnsi="Times"/>
      <w:snapToGrid w:val="0"/>
    </w:rPr>
  </w:style>
  <w:style w:type="character" w:styleId="FootnoteReference">
    <w:name w:val="footnote reference"/>
    <w:uiPriority w:val="99"/>
    <w:unhideWhenUsed/>
    <w:rsid w:val="009B5C3F"/>
    <w:rPr>
      <w:vertAlign w:val="superscript"/>
    </w:rPr>
  </w:style>
  <w:style w:type="paragraph" w:styleId="EndnoteText">
    <w:name w:val="endnote text"/>
    <w:basedOn w:val="Normal"/>
    <w:link w:val="EndnoteTextChar"/>
    <w:uiPriority w:val="99"/>
    <w:semiHidden/>
    <w:unhideWhenUsed/>
    <w:rsid w:val="009B5C3F"/>
    <w:rPr>
      <w:sz w:val="20"/>
    </w:rPr>
  </w:style>
  <w:style w:type="character" w:customStyle="1" w:styleId="EndnoteTextChar">
    <w:name w:val="Endnote Text Char"/>
    <w:link w:val="EndnoteText"/>
    <w:uiPriority w:val="99"/>
    <w:semiHidden/>
    <w:rsid w:val="009B5C3F"/>
    <w:rPr>
      <w:rFonts w:ascii="Times" w:hAnsi="Times"/>
      <w:snapToGrid w:val="0"/>
    </w:rPr>
  </w:style>
  <w:style w:type="character" w:styleId="EndnoteReference">
    <w:name w:val="endnote reference"/>
    <w:uiPriority w:val="99"/>
    <w:semiHidden/>
    <w:unhideWhenUsed/>
    <w:rsid w:val="009B5C3F"/>
    <w:rPr>
      <w:vertAlign w:val="superscript"/>
    </w:rPr>
  </w:style>
  <w:style w:type="character" w:customStyle="1" w:styleId="FooterChar">
    <w:name w:val="Footer Char"/>
    <w:link w:val="Footer"/>
    <w:uiPriority w:val="99"/>
    <w:rsid w:val="00170F74"/>
    <w:rPr>
      <w:rFonts w:ascii="Times" w:hAnsi="Times"/>
      <w:snapToGrid w:val="0"/>
      <w:sz w:val="24"/>
    </w:rPr>
  </w:style>
  <w:style w:type="character" w:styleId="CommentReference">
    <w:name w:val="annotation reference"/>
    <w:basedOn w:val="DefaultParagraphFont"/>
    <w:uiPriority w:val="99"/>
    <w:semiHidden/>
    <w:unhideWhenUsed/>
    <w:rsid w:val="008D31B2"/>
    <w:rPr>
      <w:sz w:val="18"/>
      <w:szCs w:val="18"/>
    </w:rPr>
  </w:style>
  <w:style w:type="paragraph" w:styleId="CommentText">
    <w:name w:val="annotation text"/>
    <w:basedOn w:val="Normal"/>
    <w:link w:val="CommentTextChar"/>
    <w:uiPriority w:val="99"/>
    <w:semiHidden/>
    <w:unhideWhenUsed/>
    <w:rsid w:val="008D31B2"/>
    <w:rPr>
      <w:szCs w:val="24"/>
    </w:rPr>
  </w:style>
  <w:style w:type="character" w:customStyle="1" w:styleId="CommentTextChar">
    <w:name w:val="Comment Text Char"/>
    <w:basedOn w:val="DefaultParagraphFont"/>
    <w:link w:val="CommentText"/>
    <w:uiPriority w:val="99"/>
    <w:semiHidden/>
    <w:rsid w:val="008D31B2"/>
    <w:rPr>
      <w:rFonts w:ascii="Times" w:hAnsi="Times"/>
      <w:snapToGrid w:val="0"/>
      <w:sz w:val="24"/>
      <w:szCs w:val="24"/>
    </w:rPr>
  </w:style>
  <w:style w:type="paragraph" w:styleId="CommentSubject">
    <w:name w:val="annotation subject"/>
    <w:basedOn w:val="CommentText"/>
    <w:next w:val="CommentText"/>
    <w:link w:val="CommentSubjectChar"/>
    <w:uiPriority w:val="99"/>
    <w:semiHidden/>
    <w:unhideWhenUsed/>
    <w:rsid w:val="008D31B2"/>
    <w:rPr>
      <w:b/>
      <w:bCs/>
      <w:sz w:val="20"/>
      <w:szCs w:val="20"/>
    </w:rPr>
  </w:style>
  <w:style w:type="character" w:customStyle="1" w:styleId="CommentSubjectChar">
    <w:name w:val="Comment Subject Char"/>
    <w:basedOn w:val="CommentTextChar"/>
    <w:link w:val="CommentSubject"/>
    <w:uiPriority w:val="99"/>
    <w:semiHidden/>
    <w:rsid w:val="008D31B2"/>
    <w:rPr>
      <w:rFonts w:ascii="Times" w:hAnsi="Times"/>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MoA '99-M1</vt:lpstr>
    </vt:vector>
  </TitlesOfParts>
  <Company>NCSU - College of Textiles</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 '99-M1</dc:title>
  <dc:creator>BATRA</dc:creator>
  <cp:lastModifiedBy>Kyle T. Snyder</cp:lastModifiedBy>
  <cp:revision>2</cp:revision>
  <cp:lastPrinted>2014-06-17T15:56:00Z</cp:lastPrinted>
  <dcterms:created xsi:type="dcterms:W3CDTF">2017-03-23T16:43:00Z</dcterms:created>
  <dcterms:modified xsi:type="dcterms:W3CDTF">2017-03-23T16:43:00Z</dcterms:modified>
</cp:coreProperties>
</file>